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5F" w:rsidRDefault="004238AA" w:rsidP="002B666A">
      <w:pPr>
        <w:pStyle w:val="Standard"/>
        <w:jc w:val="center"/>
        <w:rPr>
          <w:sz w:val="36"/>
          <w:szCs w:val="36"/>
        </w:rPr>
      </w:pPr>
      <w:r w:rsidRPr="001A49E6">
        <w:rPr>
          <w:rFonts w:ascii="Arial" w:hAnsi="Arial" w:cs="Arial"/>
          <w:sz w:val="48"/>
          <w:szCs w:val="48"/>
        </w:rPr>
        <w:drawing>
          <wp:anchor distT="0" distB="0" distL="114300" distR="114300" simplePos="0" relativeHeight="251660288" behindDoc="1" locked="0" layoutInCell="1" allowOverlap="1" wp14:anchorId="79011DF7" wp14:editId="3AE77FD2">
            <wp:simplePos x="0" y="0"/>
            <wp:positionH relativeFrom="column">
              <wp:posOffset>-1905</wp:posOffset>
            </wp:positionH>
            <wp:positionV relativeFrom="paragraph">
              <wp:posOffset>92710</wp:posOffset>
            </wp:positionV>
            <wp:extent cx="2474595" cy="1434465"/>
            <wp:effectExtent l="0" t="0" r="1905" b="0"/>
            <wp:wrapTight wrapText="bothSides">
              <wp:wrapPolygon edited="0">
                <wp:start x="0" y="0"/>
                <wp:lineTo x="0" y="21227"/>
                <wp:lineTo x="21450" y="21227"/>
                <wp:lineTo x="21450" y="0"/>
                <wp:lineTo x="0" y="0"/>
              </wp:wrapPolygon>
            </wp:wrapTight>
            <wp:docPr id="51" name="Google Shape;51;p10" descr="S:\Old-O\CYPS\CYPS Common\SIS\ALN\Schools Safeguarding Advisor\Logos\Safeguarding in education high res.jpg"/>
            <wp:cNvGraphicFramePr/>
            <a:graphic xmlns:a="http://schemas.openxmlformats.org/drawingml/2006/main">
              <a:graphicData uri="http://schemas.openxmlformats.org/drawingml/2006/picture">
                <pic:pic xmlns:pic="http://schemas.openxmlformats.org/drawingml/2006/picture">
                  <pic:nvPicPr>
                    <pic:cNvPr id="51" name="Google Shape;51;p10" descr="S:\Old-O\CYPS\CYPS Common\SIS\ALN\Schools Safeguarding Advisor\Logos\Safeguarding in education high res.jpg"/>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a:off x="0" y="0"/>
                      <a:ext cx="2474595"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65F" w:rsidRDefault="004238AA" w:rsidP="002B666A">
      <w:pPr>
        <w:pStyle w:val="Standard"/>
        <w:rPr>
          <w:sz w:val="36"/>
          <w:szCs w:val="36"/>
        </w:rPr>
      </w:pPr>
      <w:r>
        <w:rPr>
          <w:noProof/>
        </w:rPr>
        <w:drawing>
          <wp:anchor distT="0" distB="0" distL="114300" distR="114300" simplePos="0" relativeHeight="251658240" behindDoc="1" locked="0" layoutInCell="1" allowOverlap="1" wp14:anchorId="2B171FB0" wp14:editId="31276074">
            <wp:simplePos x="0" y="0"/>
            <wp:positionH relativeFrom="column">
              <wp:posOffset>1488440</wp:posOffset>
            </wp:positionH>
            <wp:positionV relativeFrom="paragraph">
              <wp:posOffset>254000</wp:posOffset>
            </wp:positionV>
            <wp:extent cx="2159635" cy="868680"/>
            <wp:effectExtent l="0" t="0" r="0" b="7620"/>
            <wp:wrapTight wrapText="bothSides">
              <wp:wrapPolygon edited="0">
                <wp:start x="0" y="0"/>
                <wp:lineTo x="0" y="21316"/>
                <wp:lineTo x="21340" y="21316"/>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635" cy="868680"/>
                    </a:xfrm>
                    <a:prstGeom prst="rect">
                      <a:avLst/>
                    </a:prstGeom>
                    <a:noFill/>
                  </pic:spPr>
                </pic:pic>
              </a:graphicData>
            </a:graphic>
            <wp14:sizeRelH relativeFrom="page">
              <wp14:pctWidth>0</wp14:pctWidth>
            </wp14:sizeRelH>
            <wp14:sizeRelV relativeFrom="page">
              <wp14:pctHeight>0</wp14:pctHeight>
            </wp14:sizeRelV>
          </wp:anchor>
        </w:drawing>
      </w:r>
    </w:p>
    <w:p w:rsidR="0071365F" w:rsidRDefault="004238AA" w:rsidP="002B666A">
      <w:pPr>
        <w:pStyle w:val="Standard"/>
        <w:rPr>
          <w:sz w:val="36"/>
          <w:szCs w:val="36"/>
        </w:rPr>
      </w:pPr>
      <w:r>
        <w:rPr>
          <w:noProof/>
          <w:sz w:val="36"/>
          <w:szCs w:val="36"/>
        </w:rPr>
        <w:drawing>
          <wp:anchor distT="0" distB="0" distL="114300" distR="114300" simplePos="0" relativeHeight="251659264" behindDoc="1" locked="0" layoutInCell="1" allowOverlap="1" wp14:anchorId="6CC61595" wp14:editId="0636EA52">
            <wp:simplePos x="0" y="0"/>
            <wp:positionH relativeFrom="column">
              <wp:posOffset>664210</wp:posOffset>
            </wp:positionH>
            <wp:positionV relativeFrom="paragraph">
              <wp:posOffset>76835</wp:posOffset>
            </wp:positionV>
            <wp:extent cx="719455" cy="691515"/>
            <wp:effectExtent l="0" t="0" r="4445" b="0"/>
            <wp:wrapTight wrapText="bothSides">
              <wp:wrapPolygon edited="0">
                <wp:start x="0" y="0"/>
                <wp:lineTo x="0" y="20826"/>
                <wp:lineTo x="21162" y="20826"/>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691515"/>
                    </a:xfrm>
                    <a:prstGeom prst="rect">
                      <a:avLst/>
                    </a:prstGeom>
                    <a:noFill/>
                  </pic:spPr>
                </pic:pic>
              </a:graphicData>
            </a:graphic>
            <wp14:sizeRelH relativeFrom="page">
              <wp14:pctWidth>0</wp14:pctWidth>
            </wp14:sizeRelH>
            <wp14:sizeRelV relativeFrom="page">
              <wp14:pctHeight>0</wp14:pctHeight>
            </wp14:sizeRelV>
          </wp:anchor>
        </w:drawing>
      </w:r>
    </w:p>
    <w:p w:rsidR="0071365F" w:rsidRDefault="0071365F" w:rsidP="002B666A">
      <w:pPr>
        <w:pStyle w:val="Standard"/>
        <w:rPr>
          <w:sz w:val="36"/>
          <w:szCs w:val="36"/>
        </w:rPr>
      </w:pPr>
    </w:p>
    <w:p w:rsidR="0071365F" w:rsidRDefault="0071365F" w:rsidP="002B666A">
      <w:pPr>
        <w:pStyle w:val="Standard"/>
        <w:rPr>
          <w:sz w:val="36"/>
          <w:szCs w:val="36"/>
        </w:rPr>
      </w:pPr>
    </w:p>
    <w:p w:rsidR="004238AA" w:rsidRDefault="004238AA" w:rsidP="002B666A">
      <w:pPr>
        <w:pStyle w:val="Heading1"/>
        <w:jc w:val="center"/>
        <w:rPr>
          <w:rFonts w:ascii="Arial" w:hAnsi="Arial" w:cs="Arial"/>
          <w:color w:val="auto"/>
          <w:sz w:val="48"/>
          <w:szCs w:val="48"/>
        </w:rPr>
      </w:pPr>
    </w:p>
    <w:p w:rsidR="004238AA" w:rsidRDefault="004238AA" w:rsidP="002B666A">
      <w:pPr>
        <w:pStyle w:val="Heading1"/>
        <w:jc w:val="center"/>
        <w:rPr>
          <w:rFonts w:ascii="Arial" w:hAnsi="Arial" w:cs="Arial"/>
          <w:color w:val="auto"/>
          <w:sz w:val="48"/>
          <w:szCs w:val="48"/>
        </w:rPr>
      </w:pPr>
    </w:p>
    <w:p w:rsidR="0071365F" w:rsidRPr="00DD5405" w:rsidRDefault="00573749" w:rsidP="002B666A">
      <w:pPr>
        <w:pStyle w:val="Heading1"/>
        <w:jc w:val="center"/>
        <w:rPr>
          <w:rFonts w:ascii="Arial" w:hAnsi="Arial" w:cs="Arial"/>
          <w:color w:val="auto"/>
          <w:sz w:val="48"/>
          <w:szCs w:val="48"/>
        </w:rPr>
      </w:pPr>
      <w:r w:rsidRPr="00DD5405">
        <w:rPr>
          <w:rFonts w:ascii="Arial" w:hAnsi="Arial" w:cs="Arial"/>
          <w:color w:val="auto"/>
          <w:sz w:val="48"/>
          <w:szCs w:val="48"/>
        </w:rPr>
        <w:t>GUIDANCE ON THE TRANSFER OF A CHILD PROTECTION/ SAFEGUARDING FILE TO ANOTHER EDUCATIONAL SETTING</w:t>
      </w:r>
    </w:p>
    <w:p w:rsidR="0071365F" w:rsidRDefault="0071365F" w:rsidP="002B666A">
      <w:pPr>
        <w:pStyle w:val="Standard"/>
      </w:pPr>
    </w:p>
    <w:p w:rsidR="0071365F" w:rsidRDefault="0071365F" w:rsidP="002B666A">
      <w:pPr>
        <w:pStyle w:val="Standard"/>
      </w:pPr>
    </w:p>
    <w:p w:rsidR="0071365F" w:rsidRDefault="0071365F" w:rsidP="002B666A">
      <w:pPr>
        <w:pStyle w:val="Standard"/>
      </w:pPr>
      <w:bookmarkStart w:id="0" w:name="_GoBack"/>
      <w:bookmarkEnd w:id="0"/>
    </w:p>
    <w:p w:rsidR="0071365F" w:rsidRDefault="0071365F" w:rsidP="002B666A">
      <w:pPr>
        <w:pStyle w:val="Standard"/>
      </w:pPr>
    </w:p>
    <w:p w:rsidR="0071365F" w:rsidRDefault="0071365F" w:rsidP="002B666A">
      <w:pPr>
        <w:pStyle w:val="Standard"/>
      </w:pPr>
    </w:p>
    <w:p w:rsidR="0071365F" w:rsidRDefault="0071365F" w:rsidP="002B666A">
      <w:pPr>
        <w:pStyle w:val="Standard"/>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4238AA" w:rsidRDefault="004238AA" w:rsidP="002B666A">
      <w:pPr>
        <w:pStyle w:val="Standard"/>
        <w:rPr>
          <w:rFonts w:ascii="Arial" w:hAnsi="Arial" w:cs="Arial"/>
        </w:rPr>
      </w:pPr>
    </w:p>
    <w:p w:rsidR="004238AA" w:rsidRDefault="004238AA" w:rsidP="002B666A">
      <w:pPr>
        <w:pStyle w:val="Standard"/>
        <w:rPr>
          <w:rFonts w:ascii="Arial" w:hAnsi="Arial" w:cs="Arial"/>
        </w:rPr>
      </w:pPr>
    </w:p>
    <w:p w:rsidR="004238AA" w:rsidRDefault="004238AA" w:rsidP="002B666A">
      <w:pPr>
        <w:pStyle w:val="Standard"/>
        <w:rPr>
          <w:rFonts w:ascii="Arial" w:hAnsi="Arial" w:cs="Arial"/>
        </w:rPr>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762C1C" w:rsidRDefault="00762C1C" w:rsidP="002B666A">
      <w:pPr>
        <w:pStyle w:val="Standard"/>
        <w:rPr>
          <w:rFonts w:ascii="Arial" w:hAnsi="Arial" w:cs="Arial"/>
        </w:rPr>
      </w:pPr>
    </w:p>
    <w:p w:rsidR="00762C1C" w:rsidRPr="001A49E6" w:rsidRDefault="001A49E6" w:rsidP="002B666A">
      <w:pPr>
        <w:pStyle w:val="Standard"/>
        <w:rPr>
          <w:rFonts w:ascii="Arial" w:hAnsi="Arial" w:cs="Arial"/>
          <w:sz w:val="48"/>
          <w:szCs w:val="48"/>
        </w:rPr>
      </w:pPr>
      <w:r>
        <w:rPr>
          <w:rFonts w:ascii="Arial" w:hAnsi="Arial" w:cs="Arial"/>
          <w:sz w:val="48"/>
          <w:szCs w:val="48"/>
        </w:rPr>
        <w:t>June 2019</w:t>
      </w:r>
    </w:p>
    <w:p w:rsidR="004238AA" w:rsidRDefault="004238AA" w:rsidP="005850BA">
      <w:pPr>
        <w:pStyle w:val="Heading2"/>
        <w:spacing w:line="360" w:lineRule="auto"/>
        <w:rPr>
          <w:rFonts w:ascii="Arial" w:hAnsi="Arial" w:cs="Arial"/>
          <w:color w:val="auto"/>
        </w:rPr>
      </w:pPr>
    </w:p>
    <w:p w:rsidR="004238AA" w:rsidRDefault="004238AA" w:rsidP="005850BA">
      <w:pPr>
        <w:pStyle w:val="Heading2"/>
        <w:spacing w:line="360" w:lineRule="auto"/>
        <w:rPr>
          <w:rFonts w:ascii="Arial" w:hAnsi="Arial" w:cs="Arial"/>
          <w:color w:val="auto"/>
        </w:rPr>
      </w:pPr>
    </w:p>
    <w:p w:rsidR="0071365F" w:rsidRPr="00DD5405" w:rsidRDefault="00573749" w:rsidP="005850BA">
      <w:pPr>
        <w:pStyle w:val="Heading2"/>
        <w:spacing w:line="360" w:lineRule="auto"/>
        <w:rPr>
          <w:rFonts w:ascii="Arial" w:hAnsi="Arial" w:cs="Arial"/>
          <w:color w:val="auto"/>
        </w:rPr>
      </w:pPr>
      <w:r w:rsidRPr="00DD5405">
        <w:rPr>
          <w:rFonts w:ascii="Arial" w:hAnsi="Arial" w:cs="Arial"/>
          <w:color w:val="auto"/>
        </w:rPr>
        <w:t>Introduction</w:t>
      </w:r>
    </w:p>
    <w:p w:rsidR="0071365F" w:rsidRPr="0012606D" w:rsidRDefault="0071365F"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 xml:space="preserve">The guidance has been created to ensure that all relevant child protection </w:t>
      </w:r>
      <w:r w:rsidR="00DD5405">
        <w:rPr>
          <w:rFonts w:ascii="Arial" w:hAnsi="Arial" w:cs="Arial"/>
          <w:sz w:val="24"/>
          <w:szCs w:val="24"/>
        </w:rPr>
        <w:t xml:space="preserve">and safeguarding </w:t>
      </w:r>
      <w:r w:rsidRPr="0012606D">
        <w:rPr>
          <w:rFonts w:ascii="Arial" w:hAnsi="Arial" w:cs="Arial"/>
          <w:sz w:val="24"/>
          <w:szCs w:val="24"/>
        </w:rPr>
        <w:t>information about a child is known to the educational setting that a child attends. It is imperative that</w:t>
      </w:r>
      <w:r w:rsidR="00863950">
        <w:rPr>
          <w:rFonts w:ascii="Arial" w:hAnsi="Arial" w:cs="Arial"/>
          <w:sz w:val="24"/>
          <w:szCs w:val="24"/>
        </w:rPr>
        <w:t>,</w:t>
      </w:r>
      <w:r w:rsidRPr="0012606D">
        <w:rPr>
          <w:rFonts w:ascii="Arial" w:hAnsi="Arial" w:cs="Arial"/>
          <w:sz w:val="24"/>
          <w:szCs w:val="24"/>
        </w:rPr>
        <w:t xml:space="preserve"> in order to promote a child's welfare and thus their educational needs, that any concerns around the child are documented and passed </w:t>
      </w:r>
      <w:r w:rsidRPr="0012606D">
        <w:rPr>
          <w:rFonts w:ascii="Arial" w:hAnsi="Arial" w:cs="Arial"/>
          <w:color w:val="000000" w:themeColor="text1"/>
          <w:sz w:val="24"/>
          <w:szCs w:val="24"/>
        </w:rPr>
        <w:t>on</w:t>
      </w:r>
      <w:r w:rsidR="00FB0B7A" w:rsidRPr="0012606D">
        <w:rPr>
          <w:rFonts w:ascii="Arial" w:hAnsi="Arial" w:cs="Arial"/>
          <w:color w:val="000000" w:themeColor="text1"/>
          <w:sz w:val="24"/>
          <w:szCs w:val="24"/>
        </w:rPr>
        <w:t xml:space="preserve"> </w:t>
      </w:r>
      <w:r w:rsidR="00FB0B7A" w:rsidRPr="0012606D">
        <w:rPr>
          <w:rFonts w:ascii="Arial" w:hAnsi="Arial" w:cs="Arial"/>
          <w:sz w:val="24"/>
          <w:szCs w:val="24"/>
        </w:rPr>
        <w:t>when the child moves to a new setting</w:t>
      </w:r>
      <w:r w:rsidRPr="0012606D">
        <w:rPr>
          <w:rFonts w:ascii="Arial" w:hAnsi="Arial" w:cs="Arial"/>
          <w:color w:val="000000" w:themeColor="text1"/>
          <w:sz w:val="24"/>
          <w:szCs w:val="24"/>
        </w:rPr>
        <w:t>.</w:t>
      </w:r>
    </w:p>
    <w:p w:rsidR="0071365F" w:rsidRPr="0012606D" w:rsidRDefault="0071365F"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Working Together to Safeguard Children (20</w:t>
      </w:r>
      <w:r w:rsidR="000F203B">
        <w:rPr>
          <w:rFonts w:ascii="Arial" w:hAnsi="Arial" w:cs="Arial"/>
          <w:sz w:val="24"/>
          <w:szCs w:val="24"/>
        </w:rPr>
        <w:t>18</w:t>
      </w:r>
      <w:r w:rsidRPr="0012606D">
        <w:rPr>
          <w:rFonts w:ascii="Arial" w:hAnsi="Arial" w:cs="Arial"/>
          <w:sz w:val="24"/>
          <w:szCs w:val="24"/>
        </w:rPr>
        <w:t xml:space="preserve">) </w:t>
      </w:r>
      <w:r w:rsidR="00FB0B7A" w:rsidRPr="0012606D">
        <w:rPr>
          <w:rFonts w:ascii="Arial" w:hAnsi="Arial" w:cs="Arial"/>
          <w:sz w:val="24"/>
          <w:szCs w:val="24"/>
        </w:rPr>
        <w:t xml:space="preserve">states </w:t>
      </w:r>
      <w:r w:rsidRPr="0012606D">
        <w:rPr>
          <w:rFonts w:ascii="Arial" w:hAnsi="Arial" w:cs="Arial"/>
          <w:sz w:val="24"/>
          <w:szCs w:val="24"/>
        </w:rPr>
        <w:t>that</w:t>
      </w:r>
      <w:r w:rsidR="00762C1C">
        <w:rPr>
          <w:rFonts w:ascii="Arial" w:hAnsi="Arial" w:cs="Arial"/>
          <w:sz w:val="24"/>
          <w:szCs w:val="24"/>
        </w:rPr>
        <w:t>:</w:t>
      </w:r>
      <w:r w:rsidR="000F203B">
        <w:rPr>
          <w:rFonts w:ascii="Arial" w:hAnsi="Arial" w:cs="Arial"/>
          <w:sz w:val="24"/>
          <w:szCs w:val="24"/>
        </w:rPr>
        <w:t xml:space="preserve"> ‘Everyone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w:t>
      </w:r>
      <w:r w:rsidR="00DC17EF">
        <w:rPr>
          <w:rFonts w:ascii="Arial" w:hAnsi="Arial" w:cs="Arial"/>
          <w:sz w:val="24"/>
          <w:szCs w:val="24"/>
        </w:rPr>
        <w:t>(2018:10</w:t>
      </w:r>
      <w:r w:rsidR="00AD1A21">
        <w:rPr>
          <w:rFonts w:ascii="Arial" w:hAnsi="Arial" w:cs="Arial"/>
          <w:sz w:val="24"/>
          <w:szCs w:val="24"/>
        </w:rPr>
        <w:t>)</w:t>
      </w:r>
      <w:r w:rsidR="00AD1A21">
        <w:rPr>
          <w:rFonts w:ascii="Arial" w:hAnsi="Arial" w:cs="Arial"/>
          <w:sz w:val="24"/>
          <w:szCs w:val="24"/>
        </w:rPr>
        <w:t>.</w:t>
      </w:r>
      <w:r w:rsidR="00AD1A21">
        <w:rPr>
          <w:rFonts w:ascii="Arial" w:hAnsi="Arial" w:cs="Arial"/>
          <w:sz w:val="24"/>
          <w:szCs w:val="24"/>
        </w:rPr>
        <w:t xml:space="preserve"> </w:t>
      </w:r>
    </w:p>
    <w:p w:rsidR="00C35CFC" w:rsidRDefault="00C35CFC" w:rsidP="005850BA">
      <w:pPr>
        <w:pStyle w:val="Standard"/>
        <w:spacing w:line="360" w:lineRule="auto"/>
        <w:rPr>
          <w:rFonts w:ascii="Arial" w:hAnsi="Arial" w:cs="Arial"/>
          <w:sz w:val="24"/>
          <w:szCs w:val="24"/>
        </w:rPr>
      </w:pPr>
    </w:p>
    <w:p w:rsidR="004B391A" w:rsidRPr="0012606D" w:rsidRDefault="004B391A" w:rsidP="005850BA">
      <w:pPr>
        <w:pStyle w:val="Standard"/>
        <w:spacing w:line="360" w:lineRule="auto"/>
        <w:rPr>
          <w:rFonts w:ascii="Arial" w:hAnsi="Arial" w:cs="Arial"/>
          <w:sz w:val="24"/>
          <w:szCs w:val="24"/>
        </w:rPr>
      </w:pPr>
      <w:r w:rsidRPr="0012606D">
        <w:rPr>
          <w:rFonts w:ascii="Arial" w:hAnsi="Arial" w:cs="Arial"/>
          <w:sz w:val="24"/>
          <w:szCs w:val="24"/>
        </w:rPr>
        <w:t xml:space="preserve">Brandon </w:t>
      </w:r>
      <w:r w:rsidRPr="0012606D">
        <w:rPr>
          <w:rFonts w:ascii="Arial" w:hAnsi="Arial" w:cs="Arial"/>
          <w:i/>
          <w:sz w:val="24"/>
          <w:szCs w:val="24"/>
        </w:rPr>
        <w:t>et al</w:t>
      </w:r>
      <w:r w:rsidRPr="0012606D">
        <w:rPr>
          <w:rFonts w:ascii="Arial" w:hAnsi="Arial" w:cs="Arial"/>
          <w:sz w:val="24"/>
          <w:szCs w:val="24"/>
        </w:rPr>
        <w:t xml:space="preserve"> (2013), conducted a study into ‘New Learning from Serious Case Reviews: a two year report 2009-11’ in which the ‘Importance of full, accurate and accessible information was a frequent theme across agencies</w:t>
      </w:r>
      <w:r w:rsidR="00DC17EF">
        <w:rPr>
          <w:rFonts w:ascii="Arial" w:hAnsi="Arial" w:cs="Arial"/>
          <w:sz w:val="24"/>
          <w:szCs w:val="24"/>
        </w:rPr>
        <w:t>…</w:t>
      </w:r>
      <w:r w:rsidR="00032B0F" w:rsidRPr="0012606D">
        <w:rPr>
          <w:rFonts w:ascii="Arial" w:hAnsi="Arial" w:cs="Arial"/>
          <w:sz w:val="24"/>
          <w:szCs w:val="24"/>
        </w:rPr>
        <w:t xml:space="preserve"> The need for better information sharing both between and within agencies was central to many of the recommendations made</w:t>
      </w:r>
      <w:r w:rsidR="00DC17EF">
        <w:rPr>
          <w:rFonts w:ascii="Arial" w:hAnsi="Arial" w:cs="Arial"/>
          <w:sz w:val="24"/>
          <w:szCs w:val="24"/>
        </w:rPr>
        <w:t xml:space="preserve"> (2013:121-122)</w:t>
      </w:r>
      <w:r w:rsidR="00AD1A21">
        <w:rPr>
          <w:rFonts w:ascii="Arial" w:hAnsi="Arial" w:cs="Arial"/>
          <w:sz w:val="24"/>
          <w:szCs w:val="24"/>
        </w:rPr>
        <w:t>.</w:t>
      </w:r>
      <w:r w:rsidR="00032B0F" w:rsidRPr="0012606D">
        <w:rPr>
          <w:rFonts w:ascii="Arial" w:hAnsi="Arial" w:cs="Arial"/>
          <w:sz w:val="24"/>
          <w:szCs w:val="24"/>
        </w:rPr>
        <w:t xml:space="preserve">   </w:t>
      </w:r>
      <w:r w:rsidRPr="0012606D">
        <w:rPr>
          <w:rFonts w:ascii="Arial" w:hAnsi="Arial" w:cs="Arial"/>
          <w:sz w:val="24"/>
          <w:szCs w:val="24"/>
        </w:rPr>
        <w:t xml:space="preserve"> </w:t>
      </w:r>
    </w:p>
    <w:p w:rsidR="0071365F" w:rsidRPr="0012606D" w:rsidRDefault="004B391A" w:rsidP="005850BA">
      <w:pPr>
        <w:pStyle w:val="Standard"/>
        <w:spacing w:line="360" w:lineRule="auto"/>
        <w:rPr>
          <w:rFonts w:ascii="Arial" w:hAnsi="Arial" w:cs="Arial"/>
          <w:sz w:val="24"/>
          <w:szCs w:val="24"/>
        </w:rPr>
      </w:pPr>
      <w:r w:rsidRPr="0012606D">
        <w:rPr>
          <w:rFonts w:ascii="Arial" w:hAnsi="Arial" w:cs="Arial"/>
          <w:sz w:val="24"/>
          <w:szCs w:val="24"/>
        </w:rPr>
        <w:t xml:space="preserve"> </w:t>
      </w:r>
    </w:p>
    <w:p w:rsidR="0071365F" w:rsidRPr="0012606D" w:rsidRDefault="000F203B" w:rsidP="005850BA">
      <w:pPr>
        <w:pStyle w:val="Standard"/>
        <w:spacing w:line="360" w:lineRule="auto"/>
        <w:rPr>
          <w:rFonts w:ascii="Arial" w:hAnsi="Arial" w:cs="Arial"/>
          <w:sz w:val="24"/>
          <w:szCs w:val="24"/>
        </w:rPr>
      </w:pPr>
      <w:r>
        <w:rPr>
          <w:rFonts w:ascii="Arial" w:eastAsia="ArialMT" w:hAnsi="Arial" w:cs="Arial"/>
          <w:sz w:val="24"/>
          <w:szCs w:val="24"/>
        </w:rPr>
        <w:t>Both t</w:t>
      </w:r>
      <w:r w:rsidR="00573749" w:rsidRPr="0012606D">
        <w:rPr>
          <w:rFonts w:ascii="Arial" w:eastAsia="ArialMT" w:hAnsi="Arial" w:cs="Arial"/>
          <w:sz w:val="24"/>
          <w:szCs w:val="24"/>
        </w:rPr>
        <w:t xml:space="preserve">he Data Protection Act </w:t>
      </w:r>
      <w:r w:rsidR="00313C55">
        <w:rPr>
          <w:rFonts w:ascii="Arial" w:eastAsia="ArialMT" w:hAnsi="Arial" w:cs="Arial"/>
          <w:sz w:val="24"/>
          <w:szCs w:val="24"/>
        </w:rPr>
        <w:t>2018 and General Data Protection Regulation (GDPR) are</w:t>
      </w:r>
      <w:r w:rsidR="00573749" w:rsidRPr="0012606D">
        <w:rPr>
          <w:rFonts w:ascii="Arial" w:eastAsia="ArialMT" w:hAnsi="Arial" w:cs="Arial"/>
          <w:sz w:val="24"/>
          <w:szCs w:val="24"/>
        </w:rPr>
        <w:t xml:space="preserve"> not barrier</w:t>
      </w:r>
      <w:r w:rsidR="00313C55">
        <w:rPr>
          <w:rFonts w:ascii="Arial" w:eastAsia="ArialMT" w:hAnsi="Arial" w:cs="Arial"/>
          <w:sz w:val="24"/>
          <w:szCs w:val="24"/>
        </w:rPr>
        <w:t>s</w:t>
      </w:r>
      <w:r w:rsidR="00573749" w:rsidRPr="0012606D">
        <w:rPr>
          <w:rFonts w:ascii="Arial" w:eastAsia="ArialMT" w:hAnsi="Arial" w:cs="Arial"/>
          <w:sz w:val="24"/>
          <w:szCs w:val="24"/>
        </w:rPr>
        <w:t xml:space="preserve"> to information sharing</w:t>
      </w:r>
      <w:r w:rsidR="00DD5405">
        <w:rPr>
          <w:rFonts w:ascii="Arial" w:eastAsia="ArialMT" w:hAnsi="Arial" w:cs="Arial"/>
          <w:sz w:val="24"/>
          <w:szCs w:val="24"/>
        </w:rPr>
        <w:t>,</w:t>
      </w:r>
      <w:r w:rsidR="00573749" w:rsidRPr="0012606D">
        <w:rPr>
          <w:rFonts w:ascii="Arial" w:eastAsia="ArialMT" w:hAnsi="Arial" w:cs="Arial"/>
          <w:sz w:val="24"/>
          <w:szCs w:val="24"/>
        </w:rPr>
        <w:t xml:space="preserve"> but provides a framework to ensure that personal information about living persons is shared appropriately</w:t>
      </w:r>
      <w:r w:rsidR="00032B0F" w:rsidRPr="0012606D">
        <w:rPr>
          <w:rFonts w:ascii="Arial" w:eastAsia="ArialMT" w:hAnsi="Arial" w:cs="Arial"/>
          <w:sz w:val="24"/>
          <w:szCs w:val="24"/>
        </w:rPr>
        <w:t xml:space="preserve"> (Information Sharing</w:t>
      </w:r>
      <w:r w:rsidR="0017340F" w:rsidRPr="0012606D">
        <w:rPr>
          <w:rFonts w:ascii="Arial" w:eastAsia="ArialMT" w:hAnsi="Arial" w:cs="Arial"/>
          <w:sz w:val="24"/>
          <w:szCs w:val="24"/>
        </w:rPr>
        <w:t>: a</w:t>
      </w:r>
      <w:r w:rsidR="00032B0F" w:rsidRPr="0012606D">
        <w:rPr>
          <w:rFonts w:ascii="Arial" w:eastAsia="ArialMT" w:hAnsi="Arial" w:cs="Arial"/>
          <w:sz w:val="24"/>
          <w:szCs w:val="24"/>
        </w:rPr>
        <w:t xml:space="preserve">dvice for </w:t>
      </w:r>
      <w:r w:rsidR="0017340F" w:rsidRPr="0012606D">
        <w:rPr>
          <w:rFonts w:ascii="Arial" w:eastAsia="ArialMT" w:hAnsi="Arial" w:cs="Arial"/>
          <w:sz w:val="24"/>
          <w:szCs w:val="24"/>
        </w:rPr>
        <w:t>p</w:t>
      </w:r>
      <w:r w:rsidR="00032B0F" w:rsidRPr="0012606D">
        <w:rPr>
          <w:rFonts w:ascii="Arial" w:eastAsia="ArialMT" w:hAnsi="Arial" w:cs="Arial"/>
          <w:sz w:val="24"/>
          <w:szCs w:val="24"/>
        </w:rPr>
        <w:t xml:space="preserve">ractitioners </w:t>
      </w:r>
      <w:r w:rsidR="0017340F" w:rsidRPr="0012606D">
        <w:rPr>
          <w:rFonts w:ascii="Arial" w:eastAsia="ArialMT" w:hAnsi="Arial" w:cs="Arial"/>
          <w:sz w:val="24"/>
          <w:szCs w:val="24"/>
        </w:rPr>
        <w:t>p</w:t>
      </w:r>
      <w:r w:rsidR="00032B0F" w:rsidRPr="0012606D">
        <w:rPr>
          <w:rFonts w:ascii="Arial" w:eastAsia="ArialMT" w:hAnsi="Arial" w:cs="Arial"/>
          <w:sz w:val="24"/>
          <w:szCs w:val="24"/>
        </w:rPr>
        <w:t xml:space="preserve">roviding </w:t>
      </w:r>
      <w:r w:rsidR="0017340F" w:rsidRPr="0012606D">
        <w:rPr>
          <w:rFonts w:ascii="Arial" w:eastAsia="ArialMT" w:hAnsi="Arial" w:cs="Arial"/>
          <w:sz w:val="24"/>
          <w:szCs w:val="24"/>
        </w:rPr>
        <w:t>s</w:t>
      </w:r>
      <w:r w:rsidR="00032B0F" w:rsidRPr="0012606D">
        <w:rPr>
          <w:rFonts w:ascii="Arial" w:eastAsia="ArialMT" w:hAnsi="Arial" w:cs="Arial"/>
          <w:sz w:val="24"/>
          <w:szCs w:val="24"/>
        </w:rPr>
        <w:t xml:space="preserve">afeguarding </w:t>
      </w:r>
      <w:r w:rsidR="0017340F" w:rsidRPr="0012606D">
        <w:rPr>
          <w:rFonts w:ascii="Arial" w:eastAsia="ArialMT" w:hAnsi="Arial" w:cs="Arial"/>
          <w:sz w:val="24"/>
          <w:szCs w:val="24"/>
        </w:rPr>
        <w:t>s</w:t>
      </w:r>
      <w:r w:rsidR="00032B0F" w:rsidRPr="0012606D">
        <w:rPr>
          <w:rFonts w:ascii="Arial" w:eastAsia="ArialMT" w:hAnsi="Arial" w:cs="Arial"/>
          <w:sz w:val="24"/>
          <w:szCs w:val="24"/>
        </w:rPr>
        <w:t xml:space="preserve">ervices to </w:t>
      </w:r>
      <w:r w:rsidR="0017340F" w:rsidRPr="0012606D">
        <w:rPr>
          <w:rFonts w:ascii="Arial" w:eastAsia="ArialMT" w:hAnsi="Arial" w:cs="Arial"/>
          <w:sz w:val="24"/>
          <w:szCs w:val="24"/>
        </w:rPr>
        <w:t>c</w:t>
      </w:r>
      <w:r w:rsidR="00032B0F" w:rsidRPr="0012606D">
        <w:rPr>
          <w:rFonts w:ascii="Arial" w:eastAsia="ArialMT" w:hAnsi="Arial" w:cs="Arial"/>
          <w:sz w:val="24"/>
          <w:szCs w:val="24"/>
        </w:rPr>
        <w:t>hildren</w:t>
      </w:r>
      <w:r w:rsidR="0017340F" w:rsidRPr="0012606D">
        <w:rPr>
          <w:rFonts w:ascii="Arial" w:eastAsia="ArialMT" w:hAnsi="Arial" w:cs="Arial"/>
          <w:sz w:val="24"/>
          <w:szCs w:val="24"/>
        </w:rPr>
        <w:t xml:space="preserve">, young people, parents and carers, </w:t>
      </w:r>
      <w:r w:rsidR="00313C55">
        <w:rPr>
          <w:rFonts w:ascii="Arial" w:eastAsia="ArialMT" w:hAnsi="Arial" w:cs="Arial"/>
          <w:sz w:val="24"/>
          <w:szCs w:val="24"/>
        </w:rPr>
        <w:t>July  2018</w:t>
      </w:r>
      <w:r w:rsidR="0017340F" w:rsidRPr="0012606D">
        <w:rPr>
          <w:rFonts w:ascii="Arial" w:eastAsia="ArialMT" w:hAnsi="Arial" w:cs="Arial"/>
          <w:sz w:val="24"/>
          <w:szCs w:val="24"/>
        </w:rPr>
        <w:t>)</w:t>
      </w:r>
      <w:r w:rsidR="004D2C56" w:rsidRPr="0012606D">
        <w:rPr>
          <w:rFonts w:ascii="Arial" w:eastAsia="ArialMT" w:hAnsi="Arial" w:cs="Arial"/>
          <w:sz w:val="24"/>
          <w:szCs w:val="24"/>
        </w:rPr>
        <w:t>.</w:t>
      </w:r>
      <w:r w:rsidR="0017340F" w:rsidRPr="0012606D">
        <w:rPr>
          <w:rFonts w:ascii="Arial" w:eastAsia="ArialMT" w:hAnsi="Arial" w:cs="Arial"/>
          <w:sz w:val="24"/>
          <w:szCs w:val="24"/>
        </w:rPr>
        <w:t xml:space="preserve"> </w:t>
      </w:r>
      <w:r w:rsidR="00032B0F" w:rsidRPr="0012606D">
        <w:rPr>
          <w:rFonts w:ascii="Arial" w:eastAsia="ArialMT" w:hAnsi="Arial" w:cs="Arial"/>
          <w:sz w:val="24"/>
          <w:szCs w:val="24"/>
        </w:rPr>
        <w:t xml:space="preserve">   </w:t>
      </w:r>
      <w:r w:rsidR="00573749" w:rsidRPr="0012606D">
        <w:rPr>
          <w:rFonts w:ascii="Arial" w:eastAsia="ArialMT" w:hAnsi="Arial" w:cs="Arial"/>
          <w:sz w:val="24"/>
          <w:szCs w:val="24"/>
        </w:rPr>
        <w:t xml:space="preserve"> </w:t>
      </w:r>
    </w:p>
    <w:p w:rsidR="004B391A" w:rsidRPr="0012606D" w:rsidRDefault="004B391A"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 xml:space="preserve">Well-kept records are essential to good </w:t>
      </w:r>
      <w:r w:rsidR="0017340F" w:rsidRPr="0012606D">
        <w:rPr>
          <w:rFonts w:ascii="Arial" w:hAnsi="Arial" w:cs="Arial"/>
          <w:sz w:val="24"/>
          <w:szCs w:val="24"/>
        </w:rPr>
        <w:t xml:space="preserve">safeguarding and </w:t>
      </w:r>
      <w:r w:rsidRPr="0012606D">
        <w:rPr>
          <w:rFonts w:ascii="Arial" w:hAnsi="Arial" w:cs="Arial"/>
          <w:sz w:val="24"/>
          <w:szCs w:val="24"/>
        </w:rPr>
        <w:t>child protection practice. All staff should be clear about the need to record and report concerns about a child or children within the school</w:t>
      </w:r>
      <w:r w:rsidR="001C1C97" w:rsidRPr="0012606D">
        <w:rPr>
          <w:rFonts w:ascii="Arial" w:hAnsi="Arial" w:cs="Arial"/>
          <w:sz w:val="24"/>
          <w:szCs w:val="24"/>
        </w:rPr>
        <w:t xml:space="preserve"> or educational setting</w:t>
      </w:r>
      <w:r w:rsidRPr="0012606D">
        <w:rPr>
          <w:rFonts w:ascii="Arial" w:hAnsi="Arial" w:cs="Arial"/>
          <w:sz w:val="24"/>
          <w:szCs w:val="24"/>
        </w:rPr>
        <w:t xml:space="preserve">. The Designated </w:t>
      </w:r>
      <w:r w:rsidR="004B391A" w:rsidRPr="0012606D">
        <w:rPr>
          <w:rFonts w:ascii="Arial" w:hAnsi="Arial" w:cs="Arial"/>
          <w:sz w:val="24"/>
          <w:szCs w:val="24"/>
        </w:rPr>
        <w:t xml:space="preserve">Safeguarding Lead </w:t>
      </w:r>
      <w:r w:rsidR="00DD5405">
        <w:rPr>
          <w:rFonts w:ascii="Arial" w:hAnsi="Arial" w:cs="Arial"/>
          <w:sz w:val="24"/>
          <w:szCs w:val="24"/>
        </w:rPr>
        <w:t xml:space="preserve">(DSL) </w:t>
      </w:r>
      <w:r w:rsidRPr="0012606D">
        <w:rPr>
          <w:rFonts w:ascii="Arial" w:hAnsi="Arial" w:cs="Arial"/>
          <w:sz w:val="24"/>
          <w:szCs w:val="24"/>
        </w:rPr>
        <w:t>is responsible for such records and</w:t>
      </w:r>
      <w:r w:rsidR="00863950">
        <w:rPr>
          <w:rFonts w:ascii="Arial" w:hAnsi="Arial" w:cs="Arial"/>
          <w:sz w:val="24"/>
          <w:szCs w:val="24"/>
        </w:rPr>
        <w:t>,</w:t>
      </w:r>
      <w:r w:rsidRPr="0012606D">
        <w:rPr>
          <w:rFonts w:ascii="Arial" w:hAnsi="Arial" w:cs="Arial"/>
          <w:sz w:val="24"/>
          <w:szCs w:val="24"/>
        </w:rPr>
        <w:t xml:space="preserve"> ultimately</w:t>
      </w:r>
      <w:r w:rsidR="00863950">
        <w:rPr>
          <w:rFonts w:ascii="Arial" w:hAnsi="Arial" w:cs="Arial"/>
          <w:sz w:val="24"/>
          <w:szCs w:val="24"/>
        </w:rPr>
        <w:t>,</w:t>
      </w:r>
      <w:r w:rsidRPr="0012606D">
        <w:rPr>
          <w:rFonts w:ascii="Arial" w:hAnsi="Arial" w:cs="Arial"/>
          <w:sz w:val="24"/>
          <w:szCs w:val="24"/>
        </w:rPr>
        <w:t xml:space="preserve"> the child protection</w:t>
      </w:r>
      <w:r w:rsidR="00DD5405">
        <w:rPr>
          <w:rFonts w:ascii="Arial" w:hAnsi="Arial" w:cs="Arial"/>
          <w:sz w:val="24"/>
          <w:szCs w:val="24"/>
        </w:rPr>
        <w:t>/</w:t>
      </w:r>
      <w:r w:rsidR="00313C55">
        <w:rPr>
          <w:rFonts w:ascii="Arial" w:hAnsi="Arial" w:cs="Arial"/>
          <w:sz w:val="24"/>
          <w:szCs w:val="24"/>
        </w:rPr>
        <w:t xml:space="preserve"> </w:t>
      </w:r>
      <w:r w:rsidR="00DD5405">
        <w:rPr>
          <w:rFonts w:ascii="Arial" w:hAnsi="Arial" w:cs="Arial"/>
          <w:sz w:val="24"/>
          <w:szCs w:val="24"/>
        </w:rPr>
        <w:t xml:space="preserve">safeguarding </w:t>
      </w:r>
      <w:r w:rsidRPr="0012606D">
        <w:rPr>
          <w:rFonts w:ascii="Arial" w:hAnsi="Arial" w:cs="Arial"/>
          <w:sz w:val="24"/>
          <w:szCs w:val="24"/>
        </w:rPr>
        <w:t>file</w:t>
      </w:r>
      <w:r w:rsidR="00313C55">
        <w:rPr>
          <w:rFonts w:ascii="Arial" w:hAnsi="Arial" w:cs="Arial"/>
          <w:sz w:val="24"/>
          <w:szCs w:val="24"/>
        </w:rPr>
        <w:t xml:space="preserve"> and they are also responsible for the transfer of such information to a new educational setting when a child or young person changes provision.</w:t>
      </w:r>
      <w:r w:rsidRPr="0012606D">
        <w:rPr>
          <w:rFonts w:ascii="Arial" w:hAnsi="Arial" w:cs="Arial"/>
          <w:sz w:val="24"/>
          <w:szCs w:val="24"/>
        </w:rPr>
        <w:t xml:space="preserve">  At times of transition</w:t>
      </w:r>
      <w:r w:rsidR="00863950">
        <w:rPr>
          <w:rFonts w:ascii="Arial" w:hAnsi="Arial" w:cs="Arial"/>
          <w:sz w:val="24"/>
          <w:szCs w:val="24"/>
        </w:rPr>
        <w:t>,</w:t>
      </w:r>
      <w:r w:rsidRPr="0012606D">
        <w:rPr>
          <w:rFonts w:ascii="Arial" w:hAnsi="Arial" w:cs="Arial"/>
          <w:sz w:val="24"/>
          <w:szCs w:val="24"/>
        </w:rPr>
        <w:t xml:space="preserve"> it is an opportunity for careful</w:t>
      </w:r>
      <w:r w:rsidR="00863950">
        <w:rPr>
          <w:rFonts w:ascii="Arial" w:hAnsi="Arial" w:cs="Arial"/>
          <w:sz w:val="24"/>
          <w:szCs w:val="24"/>
        </w:rPr>
        <w:t>,</w:t>
      </w:r>
      <w:r w:rsidRPr="0012606D">
        <w:rPr>
          <w:rFonts w:ascii="Arial" w:hAnsi="Arial" w:cs="Arial"/>
          <w:sz w:val="24"/>
          <w:szCs w:val="24"/>
        </w:rPr>
        <w:t xml:space="preserve"> proactive planning and sharing of </w:t>
      </w:r>
      <w:r w:rsidRPr="0012606D">
        <w:rPr>
          <w:rFonts w:ascii="Arial" w:hAnsi="Arial" w:cs="Arial"/>
          <w:sz w:val="24"/>
          <w:szCs w:val="24"/>
        </w:rPr>
        <w:lastRenderedPageBreak/>
        <w:t>information which, if conducted sensitively</w:t>
      </w:r>
      <w:r w:rsidR="001C1C97" w:rsidRPr="0012606D">
        <w:rPr>
          <w:rFonts w:ascii="Arial" w:hAnsi="Arial" w:cs="Arial"/>
          <w:sz w:val="24"/>
          <w:szCs w:val="24"/>
        </w:rPr>
        <w:t>,</w:t>
      </w:r>
      <w:r w:rsidRPr="0012606D">
        <w:rPr>
          <w:rFonts w:ascii="Arial" w:hAnsi="Arial" w:cs="Arial"/>
          <w:sz w:val="24"/>
          <w:szCs w:val="24"/>
        </w:rPr>
        <w:t xml:space="preserve"> can ensure a successful transition at any stage.</w:t>
      </w:r>
    </w:p>
    <w:p w:rsidR="0071365F" w:rsidRPr="0012606D" w:rsidRDefault="0071365F" w:rsidP="005850BA">
      <w:pPr>
        <w:pStyle w:val="Standard"/>
        <w:spacing w:line="360" w:lineRule="auto"/>
        <w:rPr>
          <w:rFonts w:ascii="Arial" w:hAnsi="Arial" w:cs="Arial"/>
          <w:sz w:val="24"/>
          <w:szCs w:val="24"/>
        </w:rPr>
      </w:pPr>
    </w:p>
    <w:p w:rsidR="001C1C97" w:rsidRPr="00DD5405" w:rsidRDefault="001C1C97" w:rsidP="005850BA">
      <w:pPr>
        <w:pStyle w:val="Standard"/>
        <w:spacing w:line="360" w:lineRule="auto"/>
        <w:rPr>
          <w:rFonts w:ascii="Arial" w:hAnsi="Arial" w:cs="Arial"/>
          <w:b/>
          <w:sz w:val="26"/>
          <w:szCs w:val="26"/>
        </w:rPr>
      </w:pPr>
      <w:r w:rsidRPr="00DD5405">
        <w:rPr>
          <w:rFonts w:ascii="Arial" w:hAnsi="Arial" w:cs="Arial"/>
          <w:b/>
          <w:sz w:val="26"/>
          <w:szCs w:val="26"/>
        </w:rPr>
        <w:t>Scope of Policy</w:t>
      </w:r>
    </w:p>
    <w:p w:rsidR="001C1C97" w:rsidRPr="0012606D" w:rsidRDefault="001C1C97" w:rsidP="005850BA">
      <w:pPr>
        <w:pStyle w:val="Standard"/>
        <w:spacing w:line="360" w:lineRule="auto"/>
        <w:rPr>
          <w:rFonts w:ascii="Arial" w:hAnsi="Arial" w:cs="Arial"/>
          <w:sz w:val="24"/>
          <w:szCs w:val="24"/>
        </w:rPr>
      </w:pPr>
    </w:p>
    <w:p w:rsidR="0071365F" w:rsidRPr="00AF6EAF" w:rsidRDefault="00573749" w:rsidP="005850BA">
      <w:pPr>
        <w:pStyle w:val="Standard"/>
        <w:spacing w:line="360" w:lineRule="auto"/>
        <w:rPr>
          <w:rFonts w:ascii="Arial" w:hAnsi="Arial" w:cs="Arial"/>
          <w:b/>
          <w:sz w:val="24"/>
          <w:szCs w:val="24"/>
        </w:rPr>
      </w:pPr>
      <w:r w:rsidRPr="00AF6EAF">
        <w:rPr>
          <w:rFonts w:ascii="Arial" w:hAnsi="Arial" w:cs="Arial"/>
          <w:b/>
          <w:sz w:val="24"/>
          <w:szCs w:val="24"/>
        </w:rPr>
        <w:t>For the purpose of this guidance</w:t>
      </w:r>
      <w:r w:rsidR="00863950" w:rsidRPr="00AF6EAF">
        <w:rPr>
          <w:rFonts w:ascii="Arial" w:hAnsi="Arial" w:cs="Arial"/>
          <w:b/>
          <w:sz w:val="24"/>
          <w:szCs w:val="24"/>
        </w:rPr>
        <w:t>,</w:t>
      </w:r>
      <w:r w:rsidRPr="00AF6EAF">
        <w:rPr>
          <w:rFonts w:ascii="Arial" w:hAnsi="Arial" w:cs="Arial"/>
          <w:b/>
          <w:sz w:val="24"/>
          <w:szCs w:val="24"/>
        </w:rPr>
        <w:t xml:space="preserve"> </w:t>
      </w:r>
      <w:r w:rsidR="001C1C97" w:rsidRPr="00AF6EAF">
        <w:rPr>
          <w:rFonts w:ascii="Arial" w:hAnsi="Arial" w:cs="Arial"/>
          <w:b/>
          <w:sz w:val="24"/>
          <w:szCs w:val="24"/>
        </w:rPr>
        <w:t xml:space="preserve">all </w:t>
      </w:r>
      <w:r w:rsidRPr="00AF6EAF">
        <w:rPr>
          <w:rFonts w:ascii="Arial" w:hAnsi="Arial" w:cs="Arial"/>
          <w:b/>
          <w:sz w:val="24"/>
          <w:szCs w:val="24"/>
        </w:rPr>
        <w:t>educational setting</w:t>
      </w:r>
      <w:r w:rsidR="001C1C97" w:rsidRPr="00AF6EAF">
        <w:rPr>
          <w:rFonts w:ascii="Arial" w:hAnsi="Arial" w:cs="Arial"/>
          <w:b/>
          <w:sz w:val="24"/>
          <w:szCs w:val="24"/>
        </w:rPr>
        <w:t>s</w:t>
      </w:r>
      <w:r w:rsidR="00431B9F" w:rsidRPr="00AF6EAF">
        <w:rPr>
          <w:rFonts w:ascii="Arial" w:hAnsi="Arial" w:cs="Arial"/>
          <w:b/>
          <w:sz w:val="24"/>
          <w:szCs w:val="24"/>
        </w:rPr>
        <w:t xml:space="preserve">, providing education up to the school leaving age, </w:t>
      </w:r>
      <w:r w:rsidR="001C1C97" w:rsidRPr="00AF6EAF">
        <w:rPr>
          <w:rFonts w:ascii="Arial" w:hAnsi="Arial" w:cs="Arial"/>
          <w:b/>
          <w:sz w:val="24"/>
          <w:szCs w:val="24"/>
        </w:rPr>
        <w:t xml:space="preserve">will be referred to as </w:t>
      </w:r>
      <w:r w:rsidRPr="00AF6EAF">
        <w:rPr>
          <w:rFonts w:ascii="Arial" w:hAnsi="Arial" w:cs="Arial"/>
          <w:b/>
          <w:sz w:val="24"/>
          <w:szCs w:val="24"/>
        </w:rPr>
        <w:t>a school. This includes</w:t>
      </w:r>
      <w:r w:rsidR="00431B9F" w:rsidRPr="00AF6EAF">
        <w:rPr>
          <w:rFonts w:ascii="Arial" w:hAnsi="Arial" w:cs="Arial"/>
          <w:b/>
          <w:sz w:val="24"/>
          <w:szCs w:val="24"/>
        </w:rPr>
        <w:t>:</w:t>
      </w:r>
      <w:r w:rsidRPr="00AF6EAF">
        <w:rPr>
          <w:rFonts w:ascii="Arial" w:hAnsi="Arial" w:cs="Arial"/>
          <w:b/>
          <w:sz w:val="24"/>
          <w:szCs w:val="24"/>
        </w:rPr>
        <w:t xml:space="preserve"> Early Years Settings, Schools, Academies, Trust </w:t>
      </w:r>
      <w:r w:rsidR="004D2C56" w:rsidRPr="00AF6EAF">
        <w:rPr>
          <w:rFonts w:ascii="Arial" w:hAnsi="Arial" w:cs="Arial"/>
          <w:b/>
          <w:sz w:val="24"/>
          <w:szCs w:val="24"/>
        </w:rPr>
        <w:t>S</w:t>
      </w:r>
      <w:r w:rsidRPr="00AF6EAF">
        <w:rPr>
          <w:rFonts w:ascii="Arial" w:hAnsi="Arial" w:cs="Arial"/>
          <w:b/>
          <w:sz w:val="24"/>
          <w:szCs w:val="24"/>
        </w:rPr>
        <w:t>chools, Free Schools, Pupil Referral Units, Special Schools, Independent Schools</w:t>
      </w:r>
      <w:r w:rsidR="001C1C97" w:rsidRPr="00AF6EAF">
        <w:rPr>
          <w:rFonts w:ascii="Arial" w:hAnsi="Arial" w:cs="Arial"/>
          <w:b/>
          <w:sz w:val="24"/>
          <w:szCs w:val="24"/>
        </w:rPr>
        <w:t xml:space="preserve">, </w:t>
      </w:r>
      <w:r w:rsidR="00DD5405" w:rsidRPr="00AF6EAF">
        <w:rPr>
          <w:rFonts w:ascii="Arial" w:hAnsi="Arial" w:cs="Arial"/>
          <w:b/>
          <w:sz w:val="24"/>
          <w:szCs w:val="24"/>
        </w:rPr>
        <w:t xml:space="preserve">and </w:t>
      </w:r>
      <w:r w:rsidR="001C1C97" w:rsidRPr="00AF6EAF">
        <w:rPr>
          <w:rFonts w:ascii="Arial" w:hAnsi="Arial" w:cs="Arial"/>
          <w:b/>
          <w:sz w:val="24"/>
          <w:szCs w:val="24"/>
        </w:rPr>
        <w:t>Alternative Learning Provid</w:t>
      </w:r>
      <w:r w:rsidR="0054227D" w:rsidRPr="00AF6EAF">
        <w:rPr>
          <w:rFonts w:ascii="Arial" w:hAnsi="Arial" w:cs="Arial"/>
          <w:b/>
          <w:sz w:val="24"/>
          <w:szCs w:val="24"/>
        </w:rPr>
        <w:t>e</w:t>
      </w:r>
      <w:r w:rsidR="001C1C97" w:rsidRPr="00AF6EAF">
        <w:rPr>
          <w:rFonts w:ascii="Arial" w:hAnsi="Arial" w:cs="Arial"/>
          <w:b/>
          <w:sz w:val="24"/>
          <w:szCs w:val="24"/>
        </w:rPr>
        <w:t>rs</w:t>
      </w:r>
      <w:r w:rsidRPr="00AF6EAF">
        <w:rPr>
          <w:rFonts w:ascii="Arial" w:hAnsi="Arial" w:cs="Arial"/>
          <w:b/>
          <w:sz w:val="24"/>
          <w:szCs w:val="24"/>
        </w:rPr>
        <w:t>.</w:t>
      </w:r>
      <w:r w:rsidR="00431B9F" w:rsidRPr="00AF6EAF">
        <w:rPr>
          <w:rFonts w:ascii="Arial" w:hAnsi="Arial" w:cs="Arial"/>
          <w:b/>
          <w:sz w:val="24"/>
          <w:szCs w:val="24"/>
        </w:rPr>
        <w:t xml:space="preserve"> </w:t>
      </w:r>
      <w:r w:rsidR="00DD5405" w:rsidRPr="00AF6EAF">
        <w:rPr>
          <w:rFonts w:ascii="Arial" w:hAnsi="Arial" w:cs="Arial"/>
          <w:b/>
          <w:sz w:val="24"/>
          <w:szCs w:val="24"/>
        </w:rPr>
        <w:t xml:space="preserve">Home Education and </w:t>
      </w:r>
      <w:r w:rsidR="00431B9F" w:rsidRPr="00AF6EAF">
        <w:rPr>
          <w:rFonts w:ascii="Arial" w:hAnsi="Arial" w:cs="Arial"/>
          <w:b/>
          <w:sz w:val="24"/>
          <w:szCs w:val="24"/>
        </w:rPr>
        <w:t>Post 16 providers will be referred to separately.</w:t>
      </w:r>
    </w:p>
    <w:p w:rsidR="002B666A" w:rsidRPr="0012606D" w:rsidRDefault="002B666A" w:rsidP="005850BA">
      <w:pPr>
        <w:suppressAutoHyphens w:val="0"/>
        <w:spacing w:line="360" w:lineRule="auto"/>
        <w:rPr>
          <w:rFonts w:ascii="Arial" w:eastAsia="Times New Roman" w:hAnsi="Arial" w:cs="Arial"/>
        </w:rPr>
      </w:pPr>
      <w:r w:rsidRPr="0012606D">
        <w:rPr>
          <w:rFonts w:ascii="Arial" w:hAnsi="Arial" w:cs="Arial"/>
        </w:rPr>
        <w:br w:type="page"/>
      </w:r>
    </w:p>
    <w:p w:rsidR="0071365F" w:rsidRPr="00DD5405" w:rsidRDefault="002B666A" w:rsidP="005850BA">
      <w:pPr>
        <w:pStyle w:val="Heading2"/>
        <w:spacing w:line="360" w:lineRule="auto"/>
        <w:rPr>
          <w:rFonts w:ascii="Arial" w:hAnsi="Arial" w:cs="Arial"/>
          <w:color w:val="auto"/>
        </w:rPr>
      </w:pPr>
      <w:r w:rsidRPr="00DD5405">
        <w:rPr>
          <w:rFonts w:ascii="Arial" w:hAnsi="Arial" w:cs="Arial"/>
          <w:color w:val="auto"/>
        </w:rPr>
        <w:lastRenderedPageBreak/>
        <w:t>Contents</w:t>
      </w:r>
    </w:p>
    <w:p w:rsidR="0071365F" w:rsidRPr="00DD5405" w:rsidRDefault="0071365F" w:rsidP="005850BA">
      <w:pPr>
        <w:pStyle w:val="Standard"/>
        <w:spacing w:line="360" w:lineRule="auto"/>
        <w:rPr>
          <w:rFonts w:ascii="Arial" w:hAnsi="Arial" w:cs="Arial"/>
          <w:b/>
          <w:bCs/>
          <w:sz w:val="24"/>
          <w:szCs w:val="24"/>
        </w:rPr>
      </w:pPr>
    </w:p>
    <w:bookmarkStart w:id="1" w:name="_Ref359591722"/>
    <w:p w:rsidR="0071365F" w:rsidRPr="00DD5405" w:rsidRDefault="002B666A" w:rsidP="005850BA">
      <w:pPr>
        <w:pStyle w:val="Heading3"/>
        <w:numPr>
          <w:ilvl w:val="2"/>
          <w:numId w:val="3"/>
        </w:numPr>
        <w:spacing w:line="360" w:lineRule="auto"/>
        <w:rPr>
          <w:rFonts w:ascii="Arial" w:hAnsi="Arial" w:cs="Arial"/>
          <w:color w:val="auto"/>
        </w:rPr>
      </w:pPr>
      <w:r w:rsidRPr="00DD5405">
        <w:rPr>
          <w:rFonts w:ascii="Arial" w:hAnsi="Arial" w:cs="Arial"/>
          <w:color w:val="auto"/>
        </w:rPr>
        <w:fldChar w:fldCharType="begin"/>
      </w:r>
      <w:r w:rsidRPr="00DD5405">
        <w:rPr>
          <w:rFonts w:ascii="Arial" w:hAnsi="Arial" w:cs="Arial"/>
          <w:color w:val="auto"/>
        </w:rPr>
        <w:instrText xml:space="preserve"> HYPERLINK  \l "_Good_Practice" </w:instrText>
      </w:r>
      <w:r w:rsidRPr="00DD5405">
        <w:rPr>
          <w:rFonts w:ascii="Arial" w:hAnsi="Arial" w:cs="Arial"/>
          <w:color w:val="auto"/>
        </w:rPr>
        <w:fldChar w:fldCharType="separate"/>
      </w:r>
      <w:r w:rsidR="00573749" w:rsidRPr="00DD5405">
        <w:rPr>
          <w:rStyle w:val="Hyperlink"/>
          <w:rFonts w:ascii="Arial" w:hAnsi="Arial" w:cs="Arial"/>
          <w:color w:val="auto"/>
          <w:u w:val="none"/>
        </w:rPr>
        <w:t xml:space="preserve">Good </w:t>
      </w:r>
      <w:r w:rsidR="00863950">
        <w:rPr>
          <w:rStyle w:val="Hyperlink"/>
          <w:rFonts w:ascii="Arial" w:hAnsi="Arial" w:cs="Arial"/>
          <w:color w:val="auto"/>
          <w:u w:val="none"/>
        </w:rPr>
        <w:t>p</w:t>
      </w:r>
      <w:r w:rsidR="00573749" w:rsidRPr="00DD5405">
        <w:rPr>
          <w:rStyle w:val="Hyperlink"/>
          <w:rFonts w:ascii="Arial" w:hAnsi="Arial" w:cs="Arial"/>
          <w:color w:val="auto"/>
          <w:u w:val="none"/>
        </w:rPr>
        <w:t>ractice</w:t>
      </w:r>
      <w:bookmarkEnd w:id="1"/>
      <w:r w:rsidRPr="00DD5405">
        <w:rPr>
          <w:rFonts w:ascii="Arial" w:hAnsi="Arial" w:cs="Arial"/>
          <w:color w:val="auto"/>
        </w:rPr>
        <w:fldChar w:fldCharType="end"/>
      </w:r>
    </w:p>
    <w:p w:rsidR="0071365F" w:rsidRPr="00DD5405" w:rsidRDefault="004238AA" w:rsidP="005850BA">
      <w:pPr>
        <w:pStyle w:val="Heading3"/>
        <w:numPr>
          <w:ilvl w:val="2"/>
          <w:numId w:val="3"/>
        </w:numPr>
        <w:spacing w:line="360" w:lineRule="auto"/>
        <w:rPr>
          <w:rFonts w:ascii="Arial" w:hAnsi="Arial" w:cs="Arial"/>
          <w:color w:val="auto"/>
        </w:rPr>
      </w:pPr>
      <w:hyperlink w:anchor="_What_should_be" w:history="1">
        <w:r w:rsidR="00573749" w:rsidRPr="00DD5405">
          <w:rPr>
            <w:rStyle w:val="Hyperlink"/>
            <w:rFonts w:ascii="Arial" w:hAnsi="Arial" w:cs="Arial"/>
            <w:color w:val="auto"/>
            <w:u w:val="none"/>
          </w:rPr>
          <w:t xml:space="preserve">What should be in a </w:t>
        </w:r>
        <w:r w:rsidR="00863950">
          <w:rPr>
            <w:rStyle w:val="Hyperlink"/>
            <w:rFonts w:ascii="Arial" w:hAnsi="Arial" w:cs="Arial"/>
            <w:color w:val="auto"/>
            <w:u w:val="none"/>
          </w:rPr>
          <w:t>c</w:t>
        </w:r>
        <w:r w:rsidR="00573749" w:rsidRPr="00DD5405">
          <w:rPr>
            <w:rStyle w:val="Hyperlink"/>
            <w:rFonts w:ascii="Arial" w:hAnsi="Arial" w:cs="Arial"/>
            <w:color w:val="auto"/>
            <w:u w:val="none"/>
          </w:rPr>
          <w:t xml:space="preserve">hild </w:t>
        </w:r>
        <w:r w:rsidR="00863950">
          <w:rPr>
            <w:rStyle w:val="Hyperlink"/>
            <w:rFonts w:ascii="Arial" w:hAnsi="Arial" w:cs="Arial"/>
            <w:color w:val="auto"/>
            <w:u w:val="none"/>
          </w:rPr>
          <w:t>p</w:t>
        </w:r>
        <w:r w:rsidR="00573749" w:rsidRPr="00DD5405">
          <w:rPr>
            <w:rStyle w:val="Hyperlink"/>
            <w:rFonts w:ascii="Arial" w:hAnsi="Arial" w:cs="Arial"/>
            <w:color w:val="auto"/>
            <w:u w:val="none"/>
          </w:rPr>
          <w:t>rotection</w:t>
        </w:r>
        <w:r w:rsidR="001D16EB">
          <w:rPr>
            <w:rStyle w:val="Hyperlink"/>
            <w:rFonts w:ascii="Arial" w:hAnsi="Arial" w:cs="Arial"/>
            <w:color w:val="auto"/>
            <w:u w:val="none"/>
          </w:rPr>
          <w:t>/</w:t>
        </w:r>
        <w:r w:rsidR="00863950">
          <w:rPr>
            <w:rStyle w:val="Hyperlink"/>
            <w:rFonts w:ascii="Arial" w:hAnsi="Arial" w:cs="Arial"/>
            <w:color w:val="auto"/>
            <w:u w:val="none"/>
          </w:rPr>
          <w:t>safeguarding</w:t>
        </w:r>
        <w:r w:rsidR="00573749" w:rsidRPr="00DD5405">
          <w:rPr>
            <w:rStyle w:val="Hyperlink"/>
            <w:rFonts w:ascii="Arial" w:hAnsi="Arial" w:cs="Arial"/>
            <w:color w:val="auto"/>
            <w:u w:val="none"/>
          </w:rPr>
          <w:t xml:space="preserve"> file?</w:t>
        </w:r>
      </w:hyperlink>
    </w:p>
    <w:p w:rsidR="0071365F" w:rsidRPr="00DD5405" w:rsidRDefault="004238AA" w:rsidP="005850BA">
      <w:pPr>
        <w:pStyle w:val="Heading3"/>
        <w:numPr>
          <w:ilvl w:val="2"/>
          <w:numId w:val="3"/>
        </w:numPr>
        <w:spacing w:line="360" w:lineRule="auto"/>
        <w:rPr>
          <w:rFonts w:ascii="Arial" w:hAnsi="Arial" w:cs="Arial"/>
          <w:color w:val="auto"/>
        </w:rPr>
      </w:pPr>
      <w:hyperlink w:anchor="_How_to_transfer" w:history="1">
        <w:r w:rsidR="00573749" w:rsidRPr="00DD5405">
          <w:rPr>
            <w:rStyle w:val="Hyperlink"/>
            <w:rFonts w:ascii="Arial" w:hAnsi="Arial" w:cs="Arial"/>
            <w:color w:val="auto"/>
            <w:u w:val="none"/>
          </w:rPr>
          <w:t xml:space="preserve">How to transfer the </w:t>
        </w:r>
        <w:r w:rsidR="00863950">
          <w:rPr>
            <w:rStyle w:val="Hyperlink"/>
            <w:rFonts w:ascii="Arial" w:hAnsi="Arial" w:cs="Arial"/>
            <w:color w:val="auto"/>
            <w:u w:val="none"/>
          </w:rPr>
          <w:t>c</w:t>
        </w:r>
        <w:r w:rsidR="00573749" w:rsidRPr="00DD5405">
          <w:rPr>
            <w:rStyle w:val="Hyperlink"/>
            <w:rFonts w:ascii="Arial" w:hAnsi="Arial" w:cs="Arial"/>
            <w:color w:val="auto"/>
            <w:u w:val="none"/>
          </w:rPr>
          <w:t xml:space="preserve">hild </w:t>
        </w:r>
        <w:r w:rsidR="00863950">
          <w:rPr>
            <w:rStyle w:val="Hyperlink"/>
            <w:rFonts w:ascii="Arial" w:hAnsi="Arial" w:cs="Arial"/>
            <w:color w:val="auto"/>
            <w:u w:val="none"/>
          </w:rPr>
          <w:t>p</w:t>
        </w:r>
        <w:r w:rsidR="00573749" w:rsidRPr="00DD5405">
          <w:rPr>
            <w:rStyle w:val="Hyperlink"/>
            <w:rFonts w:ascii="Arial" w:hAnsi="Arial" w:cs="Arial"/>
            <w:color w:val="auto"/>
            <w:u w:val="none"/>
          </w:rPr>
          <w:t>rotection</w:t>
        </w:r>
        <w:r w:rsidR="00863950">
          <w:rPr>
            <w:rStyle w:val="Hyperlink"/>
            <w:rFonts w:ascii="Arial" w:hAnsi="Arial" w:cs="Arial"/>
            <w:color w:val="auto"/>
            <w:u w:val="none"/>
          </w:rPr>
          <w:t>/safeguarding</w:t>
        </w:r>
        <w:r w:rsidR="00573749" w:rsidRPr="00DD5405">
          <w:rPr>
            <w:rStyle w:val="Hyperlink"/>
            <w:rFonts w:ascii="Arial" w:hAnsi="Arial" w:cs="Arial"/>
            <w:color w:val="auto"/>
            <w:u w:val="none"/>
          </w:rPr>
          <w:t xml:space="preserve"> </w:t>
        </w:r>
        <w:r w:rsidR="00863950">
          <w:rPr>
            <w:rStyle w:val="Hyperlink"/>
            <w:rFonts w:ascii="Arial" w:hAnsi="Arial" w:cs="Arial"/>
            <w:color w:val="auto"/>
            <w:u w:val="none"/>
          </w:rPr>
          <w:t>f</w:t>
        </w:r>
        <w:r w:rsidR="00573749" w:rsidRPr="00DD5405">
          <w:rPr>
            <w:rStyle w:val="Hyperlink"/>
            <w:rFonts w:ascii="Arial" w:hAnsi="Arial" w:cs="Arial"/>
            <w:color w:val="auto"/>
            <w:u w:val="none"/>
          </w:rPr>
          <w:t>ile</w:t>
        </w:r>
      </w:hyperlink>
    </w:p>
    <w:p w:rsidR="0071365F" w:rsidRPr="00DD5405" w:rsidRDefault="004238AA" w:rsidP="005850BA">
      <w:pPr>
        <w:pStyle w:val="Heading3"/>
        <w:numPr>
          <w:ilvl w:val="2"/>
          <w:numId w:val="3"/>
        </w:numPr>
        <w:spacing w:line="360" w:lineRule="auto"/>
        <w:rPr>
          <w:rFonts w:ascii="Arial" w:hAnsi="Arial" w:cs="Arial"/>
          <w:color w:val="auto"/>
        </w:rPr>
      </w:pPr>
      <w:hyperlink w:anchor="_Electronic_Child_Protection" w:history="1">
        <w:r w:rsidR="00573749" w:rsidRPr="00DD5405">
          <w:rPr>
            <w:rStyle w:val="Hyperlink"/>
            <w:rFonts w:ascii="Arial" w:hAnsi="Arial" w:cs="Arial"/>
            <w:color w:val="auto"/>
            <w:u w:val="none"/>
          </w:rPr>
          <w:t xml:space="preserve">Electronic </w:t>
        </w:r>
        <w:r w:rsidR="00863950">
          <w:rPr>
            <w:rStyle w:val="Hyperlink"/>
            <w:rFonts w:ascii="Arial" w:hAnsi="Arial" w:cs="Arial"/>
            <w:color w:val="auto"/>
            <w:u w:val="none"/>
          </w:rPr>
          <w:t>r</w:t>
        </w:r>
        <w:r w:rsidR="00573749" w:rsidRPr="00DD5405">
          <w:rPr>
            <w:rStyle w:val="Hyperlink"/>
            <w:rFonts w:ascii="Arial" w:hAnsi="Arial" w:cs="Arial"/>
            <w:color w:val="auto"/>
            <w:u w:val="none"/>
          </w:rPr>
          <w:t>ecords</w:t>
        </w:r>
      </w:hyperlink>
    </w:p>
    <w:p w:rsidR="0071365F" w:rsidRPr="00DD5405" w:rsidRDefault="004238AA" w:rsidP="005850BA">
      <w:pPr>
        <w:pStyle w:val="Heading3"/>
        <w:numPr>
          <w:ilvl w:val="2"/>
          <w:numId w:val="3"/>
        </w:numPr>
        <w:spacing w:line="360" w:lineRule="auto"/>
        <w:rPr>
          <w:rFonts w:ascii="Arial" w:hAnsi="Arial" w:cs="Arial"/>
          <w:color w:val="auto"/>
        </w:rPr>
      </w:pPr>
      <w:hyperlink w:anchor="_Pupils_who_are" w:history="1">
        <w:r w:rsidR="00573749" w:rsidRPr="00DD5405">
          <w:rPr>
            <w:rStyle w:val="Hyperlink"/>
            <w:rFonts w:ascii="Arial" w:hAnsi="Arial" w:cs="Arial"/>
            <w:color w:val="auto"/>
            <w:u w:val="none"/>
          </w:rPr>
          <w:t xml:space="preserve">Pupils who are </w:t>
        </w:r>
        <w:r w:rsidR="00863950">
          <w:rPr>
            <w:rStyle w:val="Hyperlink"/>
            <w:rFonts w:ascii="Arial" w:hAnsi="Arial" w:cs="Arial"/>
            <w:color w:val="auto"/>
            <w:u w:val="none"/>
          </w:rPr>
          <w:t>d</w:t>
        </w:r>
        <w:r w:rsidR="00573749" w:rsidRPr="00DD5405">
          <w:rPr>
            <w:rStyle w:val="Hyperlink"/>
            <w:rFonts w:ascii="Arial" w:hAnsi="Arial" w:cs="Arial"/>
            <w:color w:val="auto"/>
            <w:u w:val="none"/>
          </w:rPr>
          <w:t xml:space="preserve">ual </w:t>
        </w:r>
        <w:r w:rsidR="00863950">
          <w:rPr>
            <w:rStyle w:val="Hyperlink"/>
            <w:rFonts w:ascii="Arial" w:hAnsi="Arial" w:cs="Arial"/>
            <w:color w:val="auto"/>
            <w:u w:val="none"/>
          </w:rPr>
          <w:t>r</w:t>
        </w:r>
        <w:r w:rsidR="00573749" w:rsidRPr="00DD5405">
          <w:rPr>
            <w:rStyle w:val="Hyperlink"/>
            <w:rFonts w:ascii="Arial" w:hAnsi="Arial" w:cs="Arial"/>
            <w:color w:val="auto"/>
            <w:u w:val="none"/>
          </w:rPr>
          <w:t xml:space="preserve">egistered or </w:t>
        </w:r>
        <w:r w:rsidR="00863950">
          <w:rPr>
            <w:rStyle w:val="Hyperlink"/>
            <w:rFonts w:ascii="Arial" w:hAnsi="Arial" w:cs="Arial"/>
            <w:color w:val="auto"/>
            <w:u w:val="none"/>
          </w:rPr>
          <w:t>e</w:t>
        </w:r>
        <w:r w:rsidR="00573749" w:rsidRPr="00DD5405">
          <w:rPr>
            <w:rStyle w:val="Hyperlink"/>
            <w:rFonts w:ascii="Arial" w:hAnsi="Arial" w:cs="Arial"/>
            <w:color w:val="auto"/>
            <w:u w:val="none"/>
          </w:rPr>
          <w:t>ducated off</w:t>
        </w:r>
        <w:r w:rsidR="00863950">
          <w:rPr>
            <w:rStyle w:val="Hyperlink"/>
            <w:rFonts w:ascii="Arial" w:hAnsi="Arial" w:cs="Arial"/>
            <w:color w:val="auto"/>
            <w:u w:val="none"/>
          </w:rPr>
          <w:t>-</w:t>
        </w:r>
        <w:r w:rsidR="00573749" w:rsidRPr="00DD5405">
          <w:rPr>
            <w:rStyle w:val="Hyperlink"/>
            <w:rFonts w:ascii="Arial" w:hAnsi="Arial" w:cs="Arial"/>
            <w:color w:val="auto"/>
            <w:u w:val="none"/>
          </w:rPr>
          <w:t>site</w:t>
        </w:r>
      </w:hyperlink>
    </w:p>
    <w:p w:rsidR="0071365F" w:rsidRPr="00DD5405" w:rsidRDefault="004238AA" w:rsidP="005850BA">
      <w:pPr>
        <w:pStyle w:val="Heading3"/>
        <w:numPr>
          <w:ilvl w:val="2"/>
          <w:numId w:val="3"/>
        </w:numPr>
        <w:spacing w:line="360" w:lineRule="auto"/>
        <w:rPr>
          <w:rFonts w:ascii="Arial" w:hAnsi="Arial" w:cs="Arial"/>
          <w:color w:val="auto"/>
        </w:rPr>
      </w:pPr>
      <w:hyperlink w:anchor="_Storage" w:history="1">
        <w:r w:rsidR="00573749" w:rsidRPr="00DD5405">
          <w:rPr>
            <w:rStyle w:val="Hyperlink"/>
            <w:rFonts w:ascii="Arial" w:hAnsi="Arial" w:cs="Arial"/>
            <w:color w:val="auto"/>
            <w:u w:val="none"/>
          </w:rPr>
          <w:t>Storage</w:t>
        </w:r>
      </w:hyperlink>
    </w:p>
    <w:p w:rsidR="0071365F" w:rsidRPr="00DD5405" w:rsidRDefault="004238AA" w:rsidP="005850BA">
      <w:pPr>
        <w:pStyle w:val="Heading3"/>
        <w:numPr>
          <w:ilvl w:val="2"/>
          <w:numId w:val="3"/>
        </w:numPr>
        <w:spacing w:line="360" w:lineRule="auto"/>
        <w:rPr>
          <w:rFonts w:ascii="Arial" w:hAnsi="Arial" w:cs="Arial"/>
          <w:color w:val="auto"/>
        </w:rPr>
      </w:pPr>
      <w:hyperlink w:anchor="_Retention_of_Records" w:history="1">
        <w:r w:rsidR="00573749" w:rsidRPr="00DD5405">
          <w:rPr>
            <w:rStyle w:val="Hyperlink"/>
            <w:rFonts w:ascii="Arial" w:hAnsi="Arial" w:cs="Arial"/>
            <w:color w:val="auto"/>
            <w:u w:val="none"/>
          </w:rPr>
          <w:t xml:space="preserve">Retention of </w:t>
        </w:r>
        <w:r w:rsidR="00863950">
          <w:rPr>
            <w:rStyle w:val="Hyperlink"/>
            <w:rFonts w:ascii="Arial" w:hAnsi="Arial" w:cs="Arial"/>
            <w:color w:val="auto"/>
            <w:u w:val="none"/>
          </w:rPr>
          <w:t>R</w:t>
        </w:r>
        <w:r w:rsidR="00573749" w:rsidRPr="00DD5405">
          <w:rPr>
            <w:rStyle w:val="Hyperlink"/>
            <w:rFonts w:ascii="Arial" w:hAnsi="Arial" w:cs="Arial"/>
            <w:color w:val="auto"/>
            <w:u w:val="none"/>
          </w:rPr>
          <w:t>ecords</w:t>
        </w:r>
      </w:hyperlink>
    </w:p>
    <w:p w:rsidR="002B666A" w:rsidRPr="00DD5405" w:rsidRDefault="004238AA" w:rsidP="005850BA">
      <w:pPr>
        <w:pStyle w:val="Heading3"/>
        <w:numPr>
          <w:ilvl w:val="2"/>
          <w:numId w:val="3"/>
        </w:numPr>
        <w:spacing w:line="360" w:lineRule="auto"/>
        <w:rPr>
          <w:rFonts w:ascii="Arial" w:hAnsi="Arial" w:cs="Arial"/>
          <w:color w:val="auto"/>
        </w:rPr>
      </w:pPr>
      <w:hyperlink w:anchor="_Access_to_Child" w:history="1">
        <w:r w:rsidR="00573749" w:rsidRPr="00DD5405">
          <w:rPr>
            <w:rStyle w:val="Hyperlink"/>
            <w:rFonts w:ascii="Arial" w:hAnsi="Arial" w:cs="Arial"/>
            <w:color w:val="auto"/>
            <w:u w:val="none"/>
          </w:rPr>
          <w:t xml:space="preserve">Access to </w:t>
        </w:r>
        <w:r w:rsidR="00863950">
          <w:rPr>
            <w:rStyle w:val="Hyperlink"/>
            <w:rFonts w:ascii="Arial" w:hAnsi="Arial" w:cs="Arial"/>
            <w:color w:val="auto"/>
            <w:u w:val="none"/>
          </w:rPr>
          <w:t>c</w:t>
        </w:r>
        <w:r w:rsidR="00573749" w:rsidRPr="00DD5405">
          <w:rPr>
            <w:rStyle w:val="Hyperlink"/>
            <w:rFonts w:ascii="Arial" w:hAnsi="Arial" w:cs="Arial"/>
            <w:color w:val="auto"/>
            <w:u w:val="none"/>
          </w:rPr>
          <w:t xml:space="preserve">hild </w:t>
        </w:r>
        <w:r w:rsidR="00863950">
          <w:rPr>
            <w:rStyle w:val="Hyperlink"/>
            <w:rFonts w:ascii="Arial" w:hAnsi="Arial" w:cs="Arial"/>
            <w:color w:val="auto"/>
            <w:u w:val="none"/>
          </w:rPr>
          <w:t>p</w:t>
        </w:r>
        <w:r w:rsidR="00573749" w:rsidRPr="00DD5405">
          <w:rPr>
            <w:rStyle w:val="Hyperlink"/>
            <w:rFonts w:ascii="Arial" w:hAnsi="Arial" w:cs="Arial"/>
            <w:color w:val="auto"/>
            <w:u w:val="none"/>
          </w:rPr>
          <w:t>rotection</w:t>
        </w:r>
        <w:r w:rsidR="00863950">
          <w:rPr>
            <w:rStyle w:val="Hyperlink"/>
            <w:rFonts w:ascii="Arial" w:hAnsi="Arial" w:cs="Arial"/>
            <w:color w:val="auto"/>
            <w:u w:val="none"/>
          </w:rPr>
          <w:t>/safeguarding</w:t>
        </w:r>
        <w:r w:rsidR="00573749" w:rsidRPr="00DD5405">
          <w:rPr>
            <w:rStyle w:val="Hyperlink"/>
            <w:rFonts w:ascii="Arial" w:hAnsi="Arial" w:cs="Arial"/>
            <w:color w:val="auto"/>
            <w:u w:val="none"/>
          </w:rPr>
          <w:t xml:space="preserve"> </w:t>
        </w:r>
        <w:r w:rsidR="00863950">
          <w:rPr>
            <w:rStyle w:val="Hyperlink"/>
            <w:rFonts w:ascii="Arial" w:hAnsi="Arial" w:cs="Arial"/>
            <w:color w:val="auto"/>
            <w:u w:val="none"/>
          </w:rPr>
          <w:t>f</w:t>
        </w:r>
        <w:r w:rsidR="00573749" w:rsidRPr="00DD5405">
          <w:rPr>
            <w:rStyle w:val="Hyperlink"/>
            <w:rFonts w:ascii="Arial" w:hAnsi="Arial" w:cs="Arial"/>
            <w:color w:val="auto"/>
            <w:u w:val="none"/>
          </w:rPr>
          <w:t xml:space="preserve">iles and </w:t>
        </w:r>
        <w:r w:rsidR="00863950">
          <w:rPr>
            <w:rStyle w:val="Hyperlink"/>
            <w:rFonts w:ascii="Arial" w:hAnsi="Arial" w:cs="Arial"/>
            <w:color w:val="auto"/>
            <w:u w:val="none"/>
          </w:rPr>
          <w:t>i</w:t>
        </w:r>
        <w:r w:rsidR="00573749" w:rsidRPr="00DD5405">
          <w:rPr>
            <w:rStyle w:val="Hyperlink"/>
            <w:rFonts w:ascii="Arial" w:hAnsi="Arial" w:cs="Arial"/>
            <w:color w:val="auto"/>
            <w:u w:val="none"/>
          </w:rPr>
          <w:t xml:space="preserve">nformation </w:t>
        </w:r>
        <w:r w:rsidR="00863950">
          <w:rPr>
            <w:rStyle w:val="Hyperlink"/>
            <w:rFonts w:ascii="Arial" w:hAnsi="Arial" w:cs="Arial"/>
            <w:color w:val="auto"/>
            <w:u w:val="none"/>
          </w:rPr>
          <w:t>s</w:t>
        </w:r>
        <w:r w:rsidR="00573749" w:rsidRPr="00DD5405">
          <w:rPr>
            <w:rStyle w:val="Hyperlink"/>
            <w:rFonts w:ascii="Arial" w:hAnsi="Arial" w:cs="Arial"/>
            <w:color w:val="auto"/>
            <w:u w:val="none"/>
          </w:rPr>
          <w:t>haring</w:t>
        </w:r>
      </w:hyperlink>
    </w:p>
    <w:p w:rsidR="002B666A" w:rsidRDefault="004238AA" w:rsidP="005850BA">
      <w:pPr>
        <w:pStyle w:val="Heading3"/>
        <w:numPr>
          <w:ilvl w:val="2"/>
          <w:numId w:val="3"/>
        </w:numPr>
        <w:spacing w:line="360" w:lineRule="auto"/>
        <w:rPr>
          <w:rStyle w:val="Hyperlink"/>
          <w:rFonts w:ascii="Arial" w:hAnsi="Arial" w:cs="Arial"/>
          <w:color w:val="auto"/>
          <w:u w:val="none"/>
        </w:rPr>
      </w:pPr>
      <w:hyperlink w:anchor="_Sharing_information_with" w:history="1">
        <w:r w:rsidR="002B666A" w:rsidRPr="00DD5405">
          <w:rPr>
            <w:rStyle w:val="Hyperlink"/>
            <w:rFonts w:ascii="Arial" w:hAnsi="Arial" w:cs="Arial"/>
            <w:color w:val="auto"/>
            <w:u w:val="none"/>
          </w:rPr>
          <w:t xml:space="preserve">Sharing information with Post 16 </w:t>
        </w:r>
        <w:r w:rsidR="00863950">
          <w:rPr>
            <w:rStyle w:val="Hyperlink"/>
            <w:rFonts w:ascii="Arial" w:hAnsi="Arial" w:cs="Arial"/>
            <w:color w:val="auto"/>
            <w:u w:val="none"/>
          </w:rPr>
          <w:t>p</w:t>
        </w:r>
        <w:r w:rsidR="002B666A" w:rsidRPr="00DD5405">
          <w:rPr>
            <w:rStyle w:val="Hyperlink"/>
            <w:rFonts w:ascii="Arial" w:hAnsi="Arial" w:cs="Arial"/>
            <w:color w:val="auto"/>
            <w:u w:val="none"/>
          </w:rPr>
          <w:t>roviders</w:t>
        </w:r>
      </w:hyperlink>
    </w:p>
    <w:p w:rsidR="005850BA" w:rsidRDefault="005850BA" w:rsidP="00AD1A21">
      <w:pPr>
        <w:pStyle w:val="Heading3"/>
        <w:numPr>
          <w:ilvl w:val="2"/>
          <w:numId w:val="3"/>
        </w:numPr>
        <w:spacing w:line="360" w:lineRule="auto"/>
        <w:ind w:left="709" w:hanging="709"/>
        <w:rPr>
          <w:rFonts w:ascii="Arial" w:hAnsi="Arial" w:cs="Arial"/>
          <w:color w:val="auto"/>
        </w:rPr>
      </w:pPr>
      <w:r w:rsidRPr="001A11BF">
        <w:rPr>
          <w:rFonts w:ascii="Arial" w:hAnsi="Arial" w:cs="Arial"/>
          <w:color w:val="auto"/>
        </w:rPr>
        <w:t xml:space="preserve">Transfer of </w:t>
      </w:r>
      <w:r w:rsidR="00863950">
        <w:rPr>
          <w:rFonts w:ascii="Arial" w:hAnsi="Arial" w:cs="Arial"/>
          <w:color w:val="auto"/>
        </w:rPr>
        <w:t>f</w:t>
      </w:r>
      <w:r w:rsidRPr="001A11BF">
        <w:rPr>
          <w:rFonts w:ascii="Arial" w:hAnsi="Arial" w:cs="Arial"/>
          <w:color w:val="auto"/>
        </w:rPr>
        <w:t>iles containing Notifications</w:t>
      </w:r>
      <w:r>
        <w:rPr>
          <w:rFonts w:ascii="Arial" w:hAnsi="Arial" w:cs="Arial"/>
          <w:color w:val="auto"/>
        </w:rPr>
        <w:t xml:space="preserve"> from Avon and Somerset Constabulary</w:t>
      </w:r>
    </w:p>
    <w:p w:rsidR="002F2186" w:rsidRPr="00AD1A21" w:rsidRDefault="002F2186" w:rsidP="00AD1A21"/>
    <w:p w:rsidR="002F2186" w:rsidRPr="00AD1A21" w:rsidRDefault="002F2186" w:rsidP="00AD1A21">
      <w:pPr>
        <w:rPr>
          <w:rFonts w:ascii="Arial" w:hAnsi="Arial" w:cs="Arial"/>
          <w:b/>
        </w:rPr>
      </w:pPr>
      <w:r w:rsidRPr="00AD1A21">
        <w:rPr>
          <w:rFonts w:ascii="Arial" w:hAnsi="Arial" w:cs="Arial"/>
          <w:b/>
        </w:rPr>
        <w:t>11.</w:t>
      </w:r>
      <w:r w:rsidRPr="00AD1A21">
        <w:rPr>
          <w:rFonts w:ascii="Arial" w:hAnsi="Arial" w:cs="Arial"/>
          <w:b/>
        </w:rPr>
        <w:tab/>
        <w:t>Verbal Communication</w:t>
      </w:r>
    </w:p>
    <w:p w:rsidR="001A11BF" w:rsidRPr="001A11BF" w:rsidRDefault="001A11BF" w:rsidP="005850BA">
      <w:pPr>
        <w:spacing w:before="200" w:line="360" w:lineRule="auto"/>
        <w:rPr>
          <w:rFonts w:ascii="Arial" w:hAnsi="Arial" w:cs="Arial"/>
          <w:b/>
        </w:rPr>
      </w:pPr>
      <w:r>
        <w:rPr>
          <w:rFonts w:ascii="Arial" w:hAnsi="Arial" w:cs="Arial"/>
          <w:b/>
        </w:rPr>
        <w:t>11.</w:t>
      </w:r>
      <w:r>
        <w:rPr>
          <w:rFonts w:ascii="Arial" w:hAnsi="Arial" w:cs="Arial"/>
          <w:b/>
        </w:rPr>
        <w:tab/>
        <w:t xml:space="preserve">Sources of </w:t>
      </w:r>
      <w:r w:rsidR="00863950">
        <w:rPr>
          <w:rFonts w:ascii="Arial" w:hAnsi="Arial" w:cs="Arial"/>
          <w:b/>
        </w:rPr>
        <w:t>f</w:t>
      </w:r>
      <w:r>
        <w:rPr>
          <w:rFonts w:ascii="Arial" w:hAnsi="Arial" w:cs="Arial"/>
          <w:b/>
        </w:rPr>
        <w:t xml:space="preserve">urther </w:t>
      </w:r>
      <w:r w:rsidR="00863950">
        <w:rPr>
          <w:rFonts w:ascii="Arial" w:hAnsi="Arial" w:cs="Arial"/>
          <w:b/>
        </w:rPr>
        <w:t>i</w:t>
      </w:r>
      <w:r>
        <w:rPr>
          <w:rFonts w:ascii="Arial" w:hAnsi="Arial" w:cs="Arial"/>
          <w:b/>
        </w:rPr>
        <w:t>nformation</w:t>
      </w:r>
    </w:p>
    <w:p w:rsidR="002B666A" w:rsidRPr="00DD5405" w:rsidRDefault="002B666A" w:rsidP="005850BA">
      <w:pPr>
        <w:spacing w:before="200" w:line="360" w:lineRule="auto"/>
      </w:pPr>
    </w:p>
    <w:p w:rsidR="0071365F" w:rsidRPr="00DD5405" w:rsidRDefault="0071365F" w:rsidP="005850BA">
      <w:pPr>
        <w:pStyle w:val="Standard"/>
        <w:spacing w:before="200" w:line="360" w:lineRule="auto"/>
        <w:rPr>
          <w:rFonts w:ascii="Arial" w:hAnsi="Arial" w:cs="Arial"/>
          <w:b/>
          <w:bCs/>
          <w:sz w:val="24"/>
          <w:szCs w:val="24"/>
        </w:rPr>
      </w:pPr>
    </w:p>
    <w:p w:rsidR="0071365F" w:rsidRPr="00DD5405" w:rsidRDefault="0071365F" w:rsidP="005850BA">
      <w:pPr>
        <w:pStyle w:val="Standard"/>
        <w:spacing w:line="360" w:lineRule="auto"/>
        <w:rPr>
          <w:rFonts w:ascii="Arial" w:hAnsi="Arial" w:cs="Arial"/>
          <w:sz w:val="24"/>
          <w:szCs w:val="24"/>
        </w:rPr>
      </w:pPr>
    </w:p>
    <w:p w:rsidR="0071365F" w:rsidRDefault="0071365F" w:rsidP="005850BA">
      <w:pPr>
        <w:pStyle w:val="Standard"/>
        <w:spacing w:line="360" w:lineRule="auto"/>
        <w:rPr>
          <w:rFonts w:ascii="Arial" w:hAnsi="Arial" w:cs="Arial"/>
          <w:sz w:val="24"/>
          <w:szCs w:val="24"/>
        </w:rPr>
      </w:pPr>
    </w:p>
    <w:p w:rsidR="005850BA" w:rsidRDefault="005850BA" w:rsidP="005850BA">
      <w:pPr>
        <w:pStyle w:val="Standard"/>
        <w:spacing w:line="360" w:lineRule="auto"/>
        <w:rPr>
          <w:rFonts w:ascii="Arial" w:hAnsi="Arial" w:cs="Arial"/>
          <w:sz w:val="24"/>
          <w:szCs w:val="24"/>
        </w:rPr>
      </w:pPr>
    </w:p>
    <w:p w:rsidR="005850BA" w:rsidRDefault="005850BA" w:rsidP="005850BA">
      <w:pPr>
        <w:pStyle w:val="Standard"/>
        <w:spacing w:line="360" w:lineRule="auto"/>
        <w:rPr>
          <w:rFonts w:ascii="Arial" w:hAnsi="Arial" w:cs="Arial"/>
          <w:sz w:val="24"/>
          <w:szCs w:val="24"/>
        </w:rPr>
      </w:pPr>
    </w:p>
    <w:p w:rsidR="005850BA" w:rsidRDefault="005850BA" w:rsidP="005850BA">
      <w:pPr>
        <w:pStyle w:val="Standard"/>
        <w:spacing w:line="360" w:lineRule="auto"/>
        <w:rPr>
          <w:rFonts w:ascii="Arial" w:hAnsi="Arial" w:cs="Arial"/>
          <w:sz w:val="24"/>
          <w:szCs w:val="24"/>
        </w:rPr>
      </w:pPr>
    </w:p>
    <w:p w:rsidR="005850BA" w:rsidRDefault="005850BA" w:rsidP="005850BA">
      <w:pPr>
        <w:pStyle w:val="Standard"/>
        <w:spacing w:line="360" w:lineRule="auto"/>
        <w:rPr>
          <w:rFonts w:ascii="Arial" w:hAnsi="Arial" w:cs="Arial"/>
          <w:sz w:val="24"/>
          <w:szCs w:val="24"/>
        </w:rPr>
      </w:pPr>
    </w:p>
    <w:p w:rsidR="005850BA" w:rsidRDefault="005850BA" w:rsidP="005850BA">
      <w:pPr>
        <w:pStyle w:val="Standard"/>
        <w:spacing w:line="360" w:lineRule="auto"/>
        <w:rPr>
          <w:rFonts w:ascii="Arial" w:hAnsi="Arial" w:cs="Arial"/>
          <w:sz w:val="24"/>
          <w:szCs w:val="24"/>
        </w:rPr>
      </w:pPr>
    </w:p>
    <w:p w:rsidR="005850BA" w:rsidRDefault="005850BA" w:rsidP="005850BA">
      <w:pPr>
        <w:pStyle w:val="Standard"/>
        <w:spacing w:line="360" w:lineRule="auto"/>
        <w:rPr>
          <w:rFonts w:ascii="Arial" w:hAnsi="Arial" w:cs="Arial"/>
          <w:sz w:val="24"/>
          <w:szCs w:val="24"/>
        </w:rPr>
      </w:pPr>
    </w:p>
    <w:p w:rsidR="00863950" w:rsidRDefault="00863950" w:rsidP="005850BA">
      <w:pPr>
        <w:pStyle w:val="Standard"/>
        <w:spacing w:line="360" w:lineRule="auto"/>
        <w:rPr>
          <w:rFonts w:ascii="Arial" w:hAnsi="Arial" w:cs="Arial"/>
          <w:sz w:val="24"/>
          <w:szCs w:val="24"/>
        </w:rPr>
      </w:pPr>
    </w:p>
    <w:p w:rsidR="00863950" w:rsidRPr="002B666A" w:rsidRDefault="00863950" w:rsidP="005850BA">
      <w:pPr>
        <w:pStyle w:val="Standard"/>
        <w:spacing w:line="360" w:lineRule="auto"/>
        <w:rPr>
          <w:rFonts w:ascii="Arial" w:hAnsi="Arial" w:cs="Arial"/>
          <w:sz w:val="24"/>
          <w:szCs w:val="24"/>
        </w:rPr>
      </w:pPr>
    </w:p>
    <w:p w:rsidR="0071365F" w:rsidRPr="00AD4C1C" w:rsidRDefault="00573749" w:rsidP="005850BA">
      <w:pPr>
        <w:pStyle w:val="Heading3"/>
        <w:numPr>
          <w:ilvl w:val="2"/>
          <w:numId w:val="4"/>
        </w:numPr>
        <w:spacing w:line="360" w:lineRule="auto"/>
        <w:rPr>
          <w:rFonts w:ascii="Arial" w:hAnsi="Arial" w:cs="Arial"/>
          <w:color w:val="auto"/>
        </w:rPr>
      </w:pPr>
      <w:bookmarkStart w:id="2" w:name="_Good_Practice"/>
      <w:bookmarkEnd w:id="2"/>
      <w:r w:rsidRPr="00AD4C1C">
        <w:rPr>
          <w:rFonts w:ascii="Arial" w:hAnsi="Arial" w:cs="Arial"/>
          <w:color w:val="auto"/>
        </w:rPr>
        <w:lastRenderedPageBreak/>
        <w:t>Good Practice</w:t>
      </w:r>
    </w:p>
    <w:p w:rsidR="0071365F" w:rsidRPr="0012606D" w:rsidRDefault="00DD5405" w:rsidP="005850BA">
      <w:pPr>
        <w:pStyle w:val="Standard"/>
        <w:tabs>
          <w:tab w:val="left" w:pos="7466"/>
        </w:tabs>
        <w:spacing w:line="360" w:lineRule="auto"/>
        <w:rPr>
          <w:rFonts w:ascii="Arial" w:hAnsi="Arial" w:cs="Arial"/>
          <w:sz w:val="24"/>
          <w:szCs w:val="24"/>
        </w:rPr>
      </w:pPr>
      <w:r>
        <w:rPr>
          <w:rFonts w:ascii="Arial" w:hAnsi="Arial" w:cs="Arial"/>
          <w:sz w:val="24"/>
          <w:szCs w:val="24"/>
        </w:rPr>
        <w:tab/>
      </w:r>
    </w:p>
    <w:p w:rsidR="0071365F" w:rsidRPr="0012606D" w:rsidRDefault="00AD4C1C" w:rsidP="005850BA">
      <w:pPr>
        <w:pStyle w:val="Standard"/>
        <w:spacing w:line="360" w:lineRule="auto"/>
        <w:rPr>
          <w:rFonts w:ascii="Arial" w:hAnsi="Arial" w:cs="Arial"/>
          <w:sz w:val="24"/>
          <w:szCs w:val="24"/>
        </w:rPr>
      </w:pPr>
      <w:r>
        <w:rPr>
          <w:rFonts w:ascii="Arial" w:hAnsi="Arial" w:cs="Arial"/>
          <w:sz w:val="24"/>
          <w:szCs w:val="24"/>
        </w:rPr>
        <w:t>A</w:t>
      </w:r>
      <w:r w:rsidR="00573749" w:rsidRPr="00AD4C1C">
        <w:rPr>
          <w:rFonts w:ascii="Arial" w:hAnsi="Arial" w:cs="Arial"/>
          <w:sz w:val="24"/>
          <w:szCs w:val="24"/>
        </w:rPr>
        <w:t xml:space="preserve"> clear statement ab</w:t>
      </w:r>
      <w:r w:rsidR="00573749" w:rsidRPr="0012606D">
        <w:rPr>
          <w:rFonts w:ascii="Arial" w:hAnsi="Arial" w:cs="Arial"/>
          <w:sz w:val="24"/>
          <w:szCs w:val="24"/>
        </w:rPr>
        <w:t>out the process of transferring information</w:t>
      </w:r>
      <w:r>
        <w:rPr>
          <w:rFonts w:ascii="Arial" w:hAnsi="Arial" w:cs="Arial"/>
          <w:sz w:val="24"/>
          <w:szCs w:val="24"/>
        </w:rPr>
        <w:t xml:space="preserve"> should be included in the school’s safeguarding/child protection policy</w:t>
      </w:r>
      <w:r w:rsidR="00573749" w:rsidRPr="0012606D">
        <w:rPr>
          <w:rFonts w:ascii="Arial" w:hAnsi="Arial" w:cs="Arial"/>
          <w:sz w:val="24"/>
          <w:szCs w:val="24"/>
        </w:rPr>
        <w:t>. By stating that you have a duty of care to share information</w:t>
      </w:r>
      <w:r>
        <w:rPr>
          <w:rFonts w:ascii="Arial" w:hAnsi="Arial" w:cs="Arial"/>
          <w:sz w:val="24"/>
          <w:szCs w:val="24"/>
        </w:rPr>
        <w:t>,</w:t>
      </w:r>
      <w:r w:rsidR="00573749" w:rsidRPr="0012606D">
        <w:rPr>
          <w:rFonts w:ascii="Arial" w:hAnsi="Arial" w:cs="Arial"/>
          <w:sz w:val="24"/>
          <w:szCs w:val="24"/>
        </w:rPr>
        <w:t xml:space="preserve"> should a child leave your school</w:t>
      </w:r>
      <w:r>
        <w:rPr>
          <w:rFonts w:ascii="Arial" w:hAnsi="Arial" w:cs="Arial"/>
          <w:sz w:val="24"/>
          <w:szCs w:val="24"/>
        </w:rPr>
        <w:t>,</w:t>
      </w:r>
      <w:r w:rsidR="00573749" w:rsidRPr="0012606D">
        <w:rPr>
          <w:rFonts w:ascii="Arial" w:hAnsi="Arial" w:cs="Arial"/>
          <w:sz w:val="24"/>
          <w:szCs w:val="24"/>
        </w:rPr>
        <w:t xml:space="preserve"> ensures</w:t>
      </w:r>
      <w:r w:rsidR="00541B0C">
        <w:rPr>
          <w:rFonts w:ascii="Arial" w:hAnsi="Arial" w:cs="Arial"/>
          <w:sz w:val="24"/>
          <w:szCs w:val="24"/>
        </w:rPr>
        <w:t xml:space="preserve"> </w:t>
      </w:r>
      <w:r w:rsidR="00863950">
        <w:rPr>
          <w:rFonts w:ascii="Arial" w:hAnsi="Arial" w:cs="Arial"/>
          <w:sz w:val="24"/>
          <w:szCs w:val="24"/>
        </w:rPr>
        <w:t xml:space="preserve">that </w:t>
      </w:r>
      <w:r w:rsidR="00573749" w:rsidRPr="0012606D">
        <w:rPr>
          <w:rFonts w:ascii="Arial" w:hAnsi="Arial" w:cs="Arial"/>
          <w:sz w:val="24"/>
          <w:szCs w:val="24"/>
        </w:rPr>
        <w:t xml:space="preserve">parents understand that this is your practice. </w:t>
      </w:r>
    </w:p>
    <w:p w:rsidR="0071365F" w:rsidRPr="0012606D" w:rsidRDefault="0071365F" w:rsidP="005850BA">
      <w:pPr>
        <w:pStyle w:val="Standard"/>
        <w:spacing w:line="360" w:lineRule="auto"/>
        <w:rPr>
          <w:rFonts w:ascii="Arial" w:hAnsi="Arial" w:cs="Arial"/>
          <w:sz w:val="24"/>
          <w:szCs w:val="24"/>
        </w:rPr>
      </w:pPr>
    </w:p>
    <w:p w:rsidR="00430BD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 xml:space="preserve">It is advised that </w:t>
      </w:r>
      <w:r w:rsidR="00FB0B7A" w:rsidRPr="0012606D">
        <w:rPr>
          <w:rFonts w:ascii="Arial" w:hAnsi="Arial" w:cs="Arial"/>
          <w:sz w:val="24"/>
          <w:szCs w:val="24"/>
        </w:rPr>
        <w:t xml:space="preserve">a </w:t>
      </w:r>
      <w:r w:rsidRPr="0012606D">
        <w:rPr>
          <w:rFonts w:ascii="Arial" w:hAnsi="Arial" w:cs="Arial"/>
          <w:sz w:val="24"/>
          <w:szCs w:val="24"/>
        </w:rPr>
        <w:t xml:space="preserve">Privacy Notice (previously known as 'Fair Processing Notice') should also be issued annually to parents in the Autumn </w:t>
      </w:r>
      <w:r w:rsidR="00C06309" w:rsidRPr="0012606D">
        <w:rPr>
          <w:rFonts w:ascii="Arial" w:hAnsi="Arial" w:cs="Arial"/>
          <w:sz w:val="24"/>
          <w:szCs w:val="24"/>
        </w:rPr>
        <w:t>T</w:t>
      </w:r>
      <w:r w:rsidRPr="0012606D">
        <w:rPr>
          <w:rFonts w:ascii="Arial" w:hAnsi="Arial" w:cs="Arial"/>
          <w:sz w:val="24"/>
          <w:szCs w:val="24"/>
        </w:rPr>
        <w:t xml:space="preserve">erm, about the same time as issuing the SIMS Data </w:t>
      </w:r>
      <w:r w:rsidR="00431B9F" w:rsidRPr="0012606D">
        <w:rPr>
          <w:rFonts w:ascii="Arial" w:hAnsi="Arial" w:cs="Arial"/>
          <w:sz w:val="24"/>
          <w:szCs w:val="24"/>
        </w:rPr>
        <w:t>C</w:t>
      </w:r>
      <w:r w:rsidRPr="0012606D">
        <w:rPr>
          <w:rFonts w:ascii="Arial" w:hAnsi="Arial" w:cs="Arial"/>
          <w:sz w:val="24"/>
          <w:szCs w:val="24"/>
        </w:rPr>
        <w:t xml:space="preserve">hecking </w:t>
      </w:r>
      <w:r w:rsidR="00431B9F" w:rsidRPr="0012606D">
        <w:rPr>
          <w:rFonts w:ascii="Arial" w:hAnsi="Arial" w:cs="Arial"/>
          <w:sz w:val="24"/>
          <w:szCs w:val="24"/>
        </w:rPr>
        <w:t>S</w:t>
      </w:r>
      <w:r w:rsidRPr="0012606D">
        <w:rPr>
          <w:rFonts w:ascii="Arial" w:hAnsi="Arial" w:cs="Arial"/>
          <w:sz w:val="24"/>
          <w:szCs w:val="24"/>
        </w:rPr>
        <w:t>heets</w:t>
      </w:r>
      <w:r w:rsidR="00541B0C">
        <w:rPr>
          <w:rFonts w:ascii="Arial" w:hAnsi="Arial" w:cs="Arial"/>
          <w:sz w:val="24"/>
          <w:szCs w:val="24"/>
        </w:rPr>
        <w:t>/ or other data collection documentation</w:t>
      </w:r>
      <w:r w:rsidR="00431B9F" w:rsidRPr="0012606D">
        <w:rPr>
          <w:rFonts w:ascii="Arial" w:hAnsi="Arial" w:cs="Arial"/>
          <w:sz w:val="24"/>
          <w:szCs w:val="24"/>
        </w:rPr>
        <w:t>,</w:t>
      </w:r>
      <w:r w:rsidRPr="0012606D">
        <w:rPr>
          <w:rFonts w:ascii="Arial" w:hAnsi="Arial" w:cs="Arial"/>
          <w:sz w:val="24"/>
          <w:szCs w:val="24"/>
        </w:rPr>
        <w:t xml:space="preserve"> so that the school can update the schools SIMS or </w:t>
      </w:r>
      <w:r w:rsidR="00171DB0">
        <w:rPr>
          <w:rFonts w:ascii="Arial" w:hAnsi="Arial" w:cs="Arial"/>
          <w:sz w:val="24"/>
          <w:szCs w:val="24"/>
        </w:rPr>
        <w:t xml:space="preserve"> other Management  Information System (MIS)</w:t>
      </w:r>
      <w:r w:rsidRPr="0012606D">
        <w:rPr>
          <w:rFonts w:ascii="Arial" w:hAnsi="Arial" w:cs="Arial"/>
          <w:sz w:val="24"/>
          <w:szCs w:val="24"/>
        </w:rPr>
        <w:t xml:space="preserve">with corrected data. </w:t>
      </w:r>
      <w:r w:rsidR="00541B0C">
        <w:rPr>
          <w:rFonts w:ascii="Arial" w:hAnsi="Arial" w:cs="Arial"/>
          <w:sz w:val="24"/>
          <w:szCs w:val="24"/>
        </w:rPr>
        <w:t>For n</w:t>
      </w:r>
      <w:r w:rsidRPr="0012606D">
        <w:rPr>
          <w:rFonts w:ascii="Arial" w:hAnsi="Arial" w:cs="Arial"/>
          <w:sz w:val="24"/>
          <w:szCs w:val="24"/>
        </w:rPr>
        <w:t>ew p</w:t>
      </w:r>
      <w:r w:rsidR="00541B0C">
        <w:rPr>
          <w:rFonts w:ascii="Arial" w:hAnsi="Arial" w:cs="Arial"/>
          <w:sz w:val="24"/>
          <w:szCs w:val="24"/>
        </w:rPr>
        <w:t>upils</w:t>
      </w:r>
      <w:r w:rsidR="00863950">
        <w:rPr>
          <w:rFonts w:ascii="Arial" w:hAnsi="Arial" w:cs="Arial"/>
          <w:sz w:val="24"/>
          <w:szCs w:val="24"/>
        </w:rPr>
        <w:t>,</w:t>
      </w:r>
      <w:r w:rsidRPr="0012606D">
        <w:rPr>
          <w:rFonts w:ascii="Arial" w:hAnsi="Arial" w:cs="Arial"/>
          <w:sz w:val="24"/>
          <w:szCs w:val="24"/>
        </w:rPr>
        <w:t xml:space="preserve"> </w:t>
      </w:r>
      <w:r w:rsidR="00863950">
        <w:rPr>
          <w:rFonts w:ascii="Arial" w:hAnsi="Arial" w:cs="Arial"/>
          <w:sz w:val="24"/>
          <w:szCs w:val="24"/>
        </w:rPr>
        <w:t>who</w:t>
      </w:r>
      <w:r w:rsidRPr="0012606D">
        <w:rPr>
          <w:rFonts w:ascii="Arial" w:hAnsi="Arial" w:cs="Arial"/>
          <w:sz w:val="24"/>
          <w:szCs w:val="24"/>
        </w:rPr>
        <w:t xml:space="preserve"> join </w:t>
      </w:r>
      <w:r w:rsidR="00541B0C">
        <w:rPr>
          <w:rFonts w:ascii="Arial" w:hAnsi="Arial" w:cs="Arial"/>
          <w:sz w:val="24"/>
          <w:szCs w:val="24"/>
        </w:rPr>
        <w:t>during</w:t>
      </w:r>
      <w:r w:rsidRPr="0012606D">
        <w:rPr>
          <w:rFonts w:ascii="Arial" w:hAnsi="Arial" w:cs="Arial"/>
          <w:sz w:val="24"/>
          <w:szCs w:val="24"/>
        </w:rPr>
        <w:t xml:space="preserve"> the year</w:t>
      </w:r>
      <w:r w:rsidR="00541B0C">
        <w:rPr>
          <w:rFonts w:ascii="Arial" w:hAnsi="Arial" w:cs="Arial"/>
          <w:sz w:val="24"/>
          <w:szCs w:val="24"/>
        </w:rPr>
        <w:t xml:space="preserve">, their parents/carers should </w:t>
      </w:r>
      <w:r w:rsidRPr="0012606D">
        <w:rPr>
          <w:rFonts w:ascii="Arial" w:hAnsi="Arial" w:cs="Arial"/>
          <w:sz w:val="24"/>
          <w:szCs w:val="24"/>
        </w:rPr>
        <w:t xml:space="preserve">also be given </w:t>
      </w:r>
      <w:r w:rsidR="00FB0B7A" w:rsidRPr="0012606D">
        <w:rPr>
          <w:rFonts w:ascii="Arial" w:hAnsi="Arial" w:cs="Arial"/>
          <w:sz w:val="24"/>
          <w:szCs w:val="24"/>
        </w:rPr>
        <w:t xml:space="preserve">a copy of the </w:t>
      </w:r>
      <w:r w:rsidRPr="0012606D">
        <w:rPr>
          <w:rFonts w:ascii="Arial" w:hAnsi="Arial" w:cs="Arial"/>
          <w:sz w:val="24"/>
          <w:szCs w:val="24"/>
        </w:rPr>
        <w:t xml:space="preserve">Notice. </w:t>
      </w:r>
      <w:r w:rsidR="00430BDF" w:rsidRPr="0012606D">
        <w:rPr>
          <w:rFonts w:ascii="Arial" w:hAnsi="Arial" w:cs="Arial"/>
          <w:sz w:val="24"/>
          <w:szCs w:val="24"/>
        </w:rPr>
        <w:t xml:space="preserve">This is a general Privacy Notice to cover all data held and processed in the school and therefore includes the transfer of child protection </w:t>
      </w:r>
      <w:r w:rsidR="00541B0C">
        <w:rPr>
          <w:rFonts w:ascii="Arial" w:hAnsi="Arial" w:cs="Arial"/>
          <w:sz w:val="24"/>
          <w:szCs w:val="24"/>
        </w:rPr>
        <w:t xml:space="preserve">/safeguarding </w:t>
      </w:r>
      <w:r w:rsidR="00430BDF" w:rsidRPr="0012606D">
        <w:rPr>
          <w:rFonts w:ascii="Arial" w:hAnsi="Arial" w:cs="Arial"/>
          <w:sz w:val="24"/>
          <w:szCs w:val="24"/>
        </w:rPr>
        <w:t xml:space="preserve">files. </w:t>
      </w:r>
    </w:p>
    <w:p w:rsidR="001D16EB" w:rsidRPr="0012606D" w:rsidRDefault="001D16EB" w:rsidP="005850BA">
      <w:pPr>
        <w:pStyle w:val="Standard"/>
        <w:spacing w:line="360" w:lineRule="auto"/>
        <w:rPr>
          <w:rFonts w:ascii="Arial" w:hAnsi="Arial" w:cs="Arial"/>
          <w:sz w:val="24"/>
          <w:szCs w:val="24"/>
        </w:rPr>
      </w:pPr>
    </w:p>
    <w:p w:rsidR="0071365F" w:rsidRPr="00AD4C1C" w:rsidRDefault="00573749" w:rsidP="005850BA">
      <w:pPr>
        <w:pStyle w:val="Heading3"/>
        <w:numPr>
          <w:ilvl w:val="2"/>
          <w:numId w:val="4"/>
        </w:numPr>
        <w:spacing w:line="360" w:lineRule="auto"/>
        <w:rPr>
          <w:rFonts w:ascii="Arial" w:hAnsi="Arial" w:cs="Arial"/>
          <w:color w:val="auto"/>
        </w:rPr>
      </w:pPr>
      <w:bookmarkStart w:id="3" w:name="_What_should_be"/>
      <w:bookmarkEnd w:id="3"/>
      <w:r w:rsidRPr="00AD4C1C">
        <w:rPr>
          <w:rFonts w:ascii="Arial" w:hAnsi="Arial" w:cs="Arial"/>
          <w:color w:val="auto"/>
        </w:rPr>
        <w:t>What should be in a Child Protection</w:t>
      </w:r>
      <w:r w:rsidR="00DD5405" w:rsidRPr="00AD4C1C">
        <w:rPr>
          <w:rFonts w:ascii="Arial" w:hAnsi="Arial" w:cs="Arial"/>
          <w:color w:val="auto"/>
        </w:rPr>
        <w:t>/Safeguarding</w:t>
      </w:r>
      <w:r w:rsidRPr="00AD4C1C">
        <w:rPr>
          <w:rFonts w:ascii="Arial" w:hAnsi="Arial" w:cs="Arial"/>
          <w:color w:val="auto"/>
        </w:rPr>
        <w:t xml:space="preserve"> File</w:t>
      </w:r>
      <w:r w:rsidR="00F77F5F" w:rsidRPr="00AD4C1C">
        <w:rPr>
          <w:rFonts w:ascii="Arial" w:hAnsi="Arial" w:cs="Arial"/>
          <w:color w:val="auto"/>
        </w:rPr>
        <w:t>?</w:t>
      </w:r>
    </w:p>
    <w:p w:rsidR="0071365F" w:rsidRPr="0012606D" w:rsidRDefault="0071365F"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 xml:space="preserve">A child protection </w:t>
      </w:r>
      <w:r w:rsidR="00AD4C1C">
        <w:rPr>
          <w:rFonts w:ascii="Arial" w:hAnsi="Arial" w:cs="Arial"/>
          <w:sz w:val="24"/>
          <w:szCs w:val="24"/>
        </w:rPr>
        <w:t>/safeguarding file</w:t>
      </w:r>
      <w:r w:rsidRPr="0012606D">
        <w:rPr>
          <w:rFonts w:ascii="Arial" w:hAnsi="Arial" w:cs="Arial"/>
          <w:sz w:val="24"/>
          <w:szCs w:val="24"/>
        </w:rPr>
        <w:t xml:space="preserve"> is the record kept by the </w:t>
      </w:r>
      <w:r w:rsidR="00CB45D7" w:rsidRPr="0012606D">
        <w:rPr>
          <w:rFonts w:ascii="Arial" w:hAnsi="Arial" w:cs="Arial"/>
          <w:sz w:val="24"/>
          <w:szCs w:val="24"/>
        </w:rPr>
        <w:t xml:space="preserve">Designated Safeguarding Lead </w:t>
      </w:r>
      <w:r w:rsidR="00AD4C1C">
        <w:rPr>
          <w:rFonts w:ascii="Arial" w:hAnsi="Arial" w:cs="Arial"/>
          <w:sz w:val="24"/>
          <w:szCs w:val="24"/>
        </w:rPr>
        <w:t xml:space="preserve">(DSL) </w:t>
      </w:r>
      <w:r w:rsidRPr="0012606D">
        <w:rPr>
          <w:rFonts w:ascii="Arial" w:hAnsi="Arial" w:cs="Arial"/>
          <w:sz w:val="24"/>
          <w:szCs w:val="24"/>
        </w:rPr>
        <w:t>of any concerns about a child's welfare. These concerns should be factual and</w:t>
      </w:r>
      <w:r w:rsidR="00171DB0">
        <w:rPr>
          <w:rFonts w:ascii="Arial" w:hAnsi="Arial" w:cs="Arial"/>
          <w:sz w:val="24"/>
          <w:szCs w:val="24"/>
        </w:rPr>
        <w:t xml:space="preserve"> any opinions expressed should be written in a professional capacity and this is clearly stated in the records</w:t>
      </w:r>
      <w:r w:rsidRPr="0012606D">
        <w:rPr>
          <w:rFonts w:ascii="Arial" w:hAnsi="Arial" w:cs="Arial"/>
          <w:sz w:val="24"/>
          <w:szCs w:val="24"/>
        </w:rPr>
        <w:t>. This file may only have one concern in it or it may be a large file with extensive history. It is the record of all safeguarding concerns. Regardless of its size, the file must be passed on</w:t>
      </w:r>
      <w:r w:rsidR="00FB0B7A" w:rsidRPr="0012606D">
        <w:rPr>
          <w:rFonts w:ascii="Arial" w:hAnsi="Arial" w:cs="Arial"/>
          <w:sz w:val="24"/>
          <w:szCs w:val="24"/>
        </w:rPr>
        <w:t>,</w:t>
      </w:r>
      <w:r w:rsidRPr="0012606D">
        <w:rPr>
          <w:rFonts w:ascii="Arial" w:hAnsi="Arial" w:cs="Arial"/>
          <w:sz w:val="24"/>
          <w:szCs w:val="24"/>
        </w:rPr>
        <w:t xml:space="preserve"> </w:t>
      </w:r>
      <w:r w:rsidR="00FB0B7A" w:rsidRPr="0012606D">
        <w:rPr>
          <w:rFonts w:ascii="Arial" w:hAnsi="Arial" w:cs="Arial"/>
          <w:sz w:val="24"/>
          <w:szCs w:val="24"/>
        </w:rPr>
        <w:t xml:space="preserve">in its entirety, </w:t>
      </w:r>
      <w:r w:rsidRPr="0012606D">
        <w:rPr>
          <w:rFonts w:ascii="Arial" w:hAnsi="Arial" w:cs="Arial"/>
          <w:sz w:val="24"/>
          <w:szCs w:val="24"/>
        </w:rPr>
        <w:t>to the next educational setting</w:t>
      </w:r>
      <w:r w:rsidR="00731510">
        <w:rPr>
          <w:rFonts w:ascii="Arial" w:hAnsi="Arial" w:cs="Arial"/>
          <w:sz w:val="24"/>
          <w:szCs w:val="24"/>
        </w:rPr>
        <w:t xml:space="preserve"> and a copy retained</w:t>
      </w:r>
      <w:r w:rsidRPr="0012606D">
        <w:rPr>
          <w:rFonts w:ascii="Arial" w:hAnsi="Arial" w:cs="Arial"/>
          <w:sz w:val="24"/>
          <w:szCs w:val="24"/>
        </w:rPr>
        <w:t>.</w:t>
      </w:r>
    </w:p>
    <w:p w:rsidR="0071365F" w:rsidRPr="0012606D" w:rsidRDefault="0071365F"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 xml:space="preserve">It is the responsibility of the </w:t>
      </w:r>
      <w:r w:rsidR="00AD4C1C">
        <w:rPr>
          <w:rFonts w:ascii="Arial" w:hAnsi="Arial" w:cs="Arial"/>
          <w:sz w:val="24"/>
          <w:szCs w:val="24"/>
        </w:rPr>
        <w:t xml:space="preserve">DSL </w:t>
      </w:r>
      <w:r w:rsidRPr="0012606D">
        <w:rPr>
          <w:rFonts w:ascii="Arial" w:hAnsi="Arial" w:cs="Arial"/>
          <w:sz w:val="24"/>
          <w:szCs w:val="24"/>
        </w:rPr>
        <w:t xml:space="preserve">to ensure that </w:t>
      </w:r>
      <w:r w:rsidR="00AD4C1C">
        <w:rPr>
          <w:rFonts w:ascii="Arial" w:hAnsi="Arial" w:cs="Arial"/>
          <w:sz w:val="24"/>
          <w:szCs w:val="24"/>
        </w:rPr>
        <w:t xml:space="preserve">the </w:t>
      </w:r>
      <w:r w:rsidRPr="0012606D">
        <w:rPr>
          <w:rFonts w:ascii="Arial" w:hAnsi="Arial" w:cs="Arial"/>
          <w:sz w:val="24"/>
          <w:szCs w:val="24"/>
        </w:rPr>
        <w:t xml:space="preserve">file is kept up to date and a chronology is maintained in </w:t>
      </w:r>
      <w:r w:rsidR="00AD4C1C">
        <w:rPr>
          <w:rFonts w:ascii="Arial" w:hAnsi="Arial" w:cs="Arial"/>
          <w:sz w:val="24"/>
          <w:szCs w:val="24"/>
        </w:rPr>
        <w:t>each case</w:t>
      </w:r>
      <w:r w:rsidR="00552FEB">
        <w:rPr>
          <w:rFonts w:ascii="Arial" w:hAnsi="Arial" w:cs="Arial"/>
          <w:sz w:val="24"/>
          <w:szCs w:val="24"/>
        </w:rPr>
        <w:t xml:space="preserve"> or available via an electronic </w:t>
      </w:r>
      <w:r w:rsidR="001A49E6">
        <w:rPr>
          <w:rFonts w:ascii="Arial" w:hAnsi="Arial" w:cs="Arial"/>
          <w:sz w:val="24"/>
          <w:szCs w:val="24"/>
        </w:rPr>
        <w:t>record keeping</w:t>
      </w:r>
      <w:r w:rsidR="00552FEB">
        <w:rPr>
          <w:rFonts w:ascii="Arial" w:hAnsi="Arial" w:cs="Arial"/>
          <w:sz w:val="24"/>
          <w:szCs w:val="24"/>
        </w:rPr>
        <w:t xml:space="preserve"> system such as CPOMS</w:t>
      </w:r>
      <w:r w:rsidRPr="0012606D">
        <w:rPr>
          <w:rFonts w:ascii="Arial" w:hAnsi="Arial" w:cs="Arial"/>
          <w:sz w:val="24"/>
          <w:szCs w:val="24"/>
        </w:rPr>
        <w:t>. A chronology is the brief overview of concerns and highlights all the significant events for the child. It should not contain detail</w:t>
      </w:r>
      <w:r w:rsidR="00731510">
        <w:rPr>
          <w:rFonts w:ascii="Arial" w:hAnsi="Arial" w:cs="Arial"/>
          <w:sz w:val="24"/>
          <w:szCs w:val="24"/>
        </w:rPr>
        <w:t xml:space="preserve"> for each event</w:t>
      </w:r>
      <w:r w:rsidRPr="0012606D">
        <w:rPr>
          <w:rFonts w:ascii="Arial" w:hAnsi="Arial" w:cs="Arial"/>
          <w:sz w:val="24"/>
          <w:szCs w:val="24"/>
        </w:rPr>
        <w:t xml:space="preserve">, just a brief one sentence statement of what has occurred, who was involved and what happened as an outcome.    </w:t>
      </w:r>
    </w:p>
    <w:p w:rsidR="0071365F" w:rsidRDefault="0071365F" w:rsidP="005850BA">
      <w:pPr>
        <w:pStyle w:val="Standard"/>
        <w:spacing w:line="360" w:lineRule="auto"/>
        <w:rPr>
          <w:rFonts w:ascii="Arial" w:hAnsi="Arial" w:cs="Arial"/>
          <w:sz w:val="24"/>
          <w:szCs w:val="24"/>
        </w:rPr>
      </w:pPr>
    </w:p>
    <w:p w:rsidR="009A47CE" w:rsidRDefault="00171DB0" w:rsidP="009A47CE">
      <w:pPr>
        <w:rPr>
          <w:rFonts w:ascii="Arial" w:hAnsi="Arial" w:cs="Arial"/>
          <w:b/>
          <w:sz w:val="36"/>
          <w:szCs w:val="36"/>
        </w:rPr>
      </w:pPr>
      <w:r>
        <w:rPr>
          <w:rFonts w:ascii="Arial" w:hAnsi="Arial" w:cs="Arial"/>
        </w:rPr>
        <w:lastRenderedPageBreak/>
        <w:t xml:space="preserve">Full details about what should be contained in a safeguarding / child protection can </w:t>
      </w:r>
      <w:r w:rsidRPr="009A47CE">
        <w:rPr>
          <w:rFonts w:ascii="Arial" w:hAnsi="Arial" w:cs="Arial"/>
        </w:rPr>
        <w:t xml:space="preserve">be found on the </w:t>
      </w:r>
      <w:r w:rsidR="001A49E6" w:rsidRPr="009A47CE">
        <w:rPr>
          <w:rFonts w:ascii="Arial" w:hAnsi="Arial" w:cs="Arial"/>
        </w:rPr>
        <w:t>BSCB website</w:t>
      </w:r>
      <w:r w:rsidRPr="009A47CE">
        <w:rPr>
          <w:rFonts w:ascii="Arial" w:hAnsi="Arial" w:cs="Arial"/>
        </w:rPr>
        <w:t xml:space="preserve"> in a document entitled</w:t>
      </w:r>
      <w:r w:rsidR="009A47CE" w:rsidRPr="009A47CE">
        <w:rPr>
          <w:rFonts w:ascii="Arial" w:hAnsi="Arial" w:cs="Arial"/>
        </w:rPr>
        <w:t xml:space="preserve"> </w:t>
      </w:r>
      <w:r w:rsidR="009A47CE" w:rsidRPr="00AD1A21">
        <w:rPr>
          <w:rFonts w:ascii="Arial" w:hAnsi="Arial" w:cs="Arial"/>
        </w:rPr>
        <w:t>Record Keeping Guidance for Pupil Safeguarding/ Child Protection Files</w:t>
      </w:r>
      <w:r w:rsidR="009A47CE">
        <w:rPr>
          <w:rFonts w:ascii="Arial" w:hAnsi="Arial" w:cs="Arial"/>
        </w:rPr>
        <w:t xml:space="preserve"> </w:t>
      </w:r>
    </w:p>
    <w:p w:rsidR="00171DB0" w:rsidRPr="0012606D" w:rsidRDefault="00171DB0" w:rsidP="005850BA">
      <w:pPr>
        <w:pStyle w:val="Standard"/>
        <w:spacing w:line="360" w:lineRule="auto"/>
        <w:rPr>
          <w:rFonts w:ascii="Arial" w:hAnsi="Arial" w:cs="Arial"/>
          <w:sz w:val="24"/>
          <w:szCs w:val="24"/>
        </w:rPr>
      </w:pPr>
    </w:p>
    <w:p w:rsidR="0071365F" w:rsidRPr="0012606D" w:rsidRDefault="0071365F"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Should third party reports be included, the owner of such reports should be aware that it will be included in the child protection</w:t>
      </w:r>
      <w:r w:rsidR="001D16EB">
        <w:rPr>
          <w:rFonts w:ascii="Arial" w:hAnsi="Arial" w:cs="Arial"/>
          <w:sz w:val="24"/>
          <w:szCs w:val="24"/>
        </w:rPr>
        <w:t>/safeguarding</w:t>
      </w:r>
      <w:r w:rsidRPr="0012606D">
        <w:rPr>
          <w:rFonts w:ascii="Arial" w:hAnsi="Arial" w:cs="Arial"/>
          <w:sz w:val="24"/>
          <w:szCs w:val="24"/>
        </w:rPr>
        <w:t xml:space="preserve"> file.   </w:t>
      </w:r>
    </w:p>
    <w:p w:rsidR="0071365F" w:rsidRPr="0012606D" w:rsidRDefault="0071365F" w:rsidP="005850BA">
      <w:pPr>
        <w:pStyle w:val="Standard"/>
        <w:spacing w:line="360" w:lineRule="auto"/>
        <w:rPr>
          <w:rFonts w:ascii="Arial" w:hAnsi="Arial" w:cs="Arial"/>
          <w:sz w:val="24"/>
          <w:szCs w:val="24"/>
        </w:rPr>
      </w:pPr>
    </w:p>
    <w:p w:rsidR="0071365F" w:rsidRPr="001D16EB" w:rsidRDefault="00573749" w:rsidP="005850BA">
      <w:pPr>
        <w:pStyle w:val="Heading3"/>
        <w:numPr>
          <w:ilvl w:val="2"/>
          <w:numId w:val="4"/>
        </w:numPr>
        <w:spacing w:line="360" w:lineRule="auto"/>
        <w:rPr>
          <w:rFonts w:ascii="Arial" w:hAnsi="Arial" w:cs="Arial"/>
          <w:color w:val="auto"/>
        </w:rPr>
      </w:pPr>
      <w:bookmarkStart w:id="4" w:name="_How_to_transfer"/>
      <w:bookmarkEnd w:id="4"/>
      <w:r w:rsidRPr="001D16EB">
        <w:rPr>
          <w:rFonts w:ascii="Arial" w:hAnsi="Arial" w:cs="Arial"/>
          <w:color w:val="auto"/>
        </w:rPr>
        <w:t>How to transfer the Child Protection</w:t>
      </w:r>
      <w:r w:rsidR="001D16EB">
        <w:rPr>
          <w:rFonts w:ascii="Arial" w:hAnsi="Arial" w:cs="Arial"/>
          <w:color w:val="auto"/>
        </w:rPr>
        <w:t>/Safeguarding File</w:t>
      </w:r>
    </w:p>
    <w:p w:rsidR="00CD4D68" w:rsidRPr="0012606D" w:rsidRDefault="00CD4D68"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When a child transfers to another school</w:t>
      </w:r>
      <w:r w:rsidR="00863950">
        <w:rPr>
          <w:rFonts w:ascii="Arial" w:hAnsi="Arial" w:cs="Arial"/>
          <w:sz w:val="24"/>
          <w:szCs w:val="24"/>
        </w:rPr>
        <w:t>,</w:t>
      </w:r>
      <w:r w:rsidRPr="0012606D">
        <w:rPr>
          <w:rFonts w:ascii="Arial" w:hAnsi="Arial" w:cs="Arial"/>
          <w:sz w:val="24"/>
          <w:szCs w:val="24"/>
        </w:rPr>
        <w:t xml:space="preserve"> the </w:t>
      </w:r>
      <w:r w:rsidR="00CB45D7" w:rsidRPr="0012606D">
        <w:rPr>
          <w:rFonts w:ascii="Arial" w:hAnsi="Arial" w:cs="Arial"/>
          <w:sz w:val="24"/>
          <w:szCs w:val="24"/>
        </w:rPr>
        <w:t xml:space="preserve">Designated Safeguarding Lead </w:t>
      </w:r>
      <w:r w:rsidRPr="0012606D">
        <w:rPr>
          <w:rFonts w:ascii="Arial" w:hAnsi="Arial" w:cs="Arial"/>
          <w:sz w:val="24"/>
          <w:szCs w:val="24"/>
        </w:rPr>
        <w:t>should inform the receiving school within five school days</w:t>
      </w:r>
      <w:r w:rsidR="00863950">
        <w:rPr>
          <w:rFonts w:ascii="Arial" w:hAnsi="Arial" w:cs="Arial"/>
          <w:sz w:val="24"/>
          <w:szCs w:val="24"/>
        </w:rPr>
        <w:t>,</w:t>
      </w:r>
      <w:r w:rsidRPr="0012606D">
        <w:rPr>
          <w:rFonts w:ascii="Arial" w:hAnsi="Arial" w:cs="Arial"/>
          <w:sz w:val="24"/>
          <w:szCs w:val="24"/>
        </w:rPr>
        <w:t xml:space="preserve"> that a child </w:t>
      </w:r>
      <w:r w:rsidR="0041600A">
        <w:rPr>
          <w:rFonts w:ascii="Arial" w:hAnsi="Arial" w:cs="Arial"/>
          <w:sz w:val="24"/>
          <w:szCs w:val="24"/>
        </w:rPr>
        <w:t>p</w:t>
      </w:r>
      <w:r w:rsidRPr="0012606D">
        <w:rPr>
          <w:rFonts w:ascii="Arial" w:hAnsi="Arial" w:cs="Arial"/>
          <w:sz w:val="24"/>
          <w:szCs w:val="24"/>
        </w:rPr>
        <w:t>rotection</w:t>
      </w:r>
      <w:r w:rsidR="001D16EB">
        <w:rPr>
          <w:rFonts w:ascii="Arial" w:hAnsi="Arial" w:cs="Arial"/>
          <w:sz w:val="24"/>
          <w:szCs w:val="24"/>
        </w:rPr>
        <w:t>/</w:t>
      </w:r>
      <w:r w:rsidR="0041600A">
        <w:rPr>
          <w:rFonts w:ascii="Arial" w:hAnsi="Arial" w:cs="Arial"/>
          <w:sz w:val="24"/>
          <w:szCs w:val="24"/>
        </w:rPr>
        <w:t xml:space="preserve"> </w:t>
      </w:r>
      <w:r w:rsidR="001D16EB">
        <w:rPr>
          <w:rFonts w:ascii="Arial" w:hAnsi="Arial" w:cs="Arial"/>
          <w:sz w:val="24"/>
          <w:szCs w:val="24"/>
        </w:rPr>
        <w:t xml:space="preserve">safeguarding </w:t>
      </w:r>
      <w:r w:rsidRPr="0012606D">
        <w:rPr>
          <w:rFonts w:ascii="Arial" w:hAnsi="Arial" w:cs="Arial"/>
          <w:sz w:val="24"/>
          <w:szCs w:val="24"/>
        </w:rPr>
        <w:t xml:space="preserve">file exists. </w:t>
      </w:r>
      <w:r w:rsidR="00196004" w:rsidRPr="0012606D">
        <w:rPr>
          <w:rFonts w:ascii="Arial" w:hAnsi="Arial" w:cs="Arial"/>
          <w:sz w:val="24"/>
          <w:szCs w:val="24"/>
        </w:rPr>
        <w:t xml:space="preserve">The receiving school should routinely ask the previous school if a </w:t>
      </w:r>
      <w:r w:rsidR="001D16EB">
        <w:rPr>
          <w:rFonts w:ascii="Arial" w:hAnsi="Arial" w:cs="Arial"/>
          <w:sz w:val="24"/>
          <w:szCs w:val="24"/>
        </w:rPr>
        <w:t>c</w:t>
      </w:r>
      <w:r w:rsidR="00196004" w:rsidRPr="0012606D">
        <w:rPr>
          <w:rFonts w:ascii="Arial" w:hAnsi="Arial" w:cs="Arial"/>
          <w:sz w:val="24"/>
          <w:szCs w:val="24"/>
        </w:rPr>
        <w:t xml:space="preserve">hild </w:t>
      </w:r>
      <w:r w:rsidR="001D16EB">
        <w:rPr>
          <w:rFonts w:ascii="Arial" w:hAnsi="Arial" w:cs="Arial"/>
          <w:sz w:val="24"/>
          <w:szCs w:val="24"/>
        </w:rPr>
        <w:t>p</w:t>
      </w:r>
      <w:r w:rsidR="00196004" w:rsidRPr="0012606D">
        <w:rPr>
          <w:rFonts w:ascii="Arial" w:hAnsi="Arial" w:cs="Arial"/>
          <w:sz w:val="24"/>
          <w:szCs w:val="24"/>
        </w:rPr>
        <w:t>rotection</w:t>
      </w:r>
      <w:r w:rsidR="001D16EB">
        <w:rPr>
          <w:rFonts w:ascii="Arial" w:hAnsi="Arial" w:cs="Arial"/>
          <w:sz w:val="24"/>
          <w:szCs w:val="24"/>
        </w:rPr>
        <w:t>/safeguarding</w:t>
      </w:r>
      <w:r w:rsidR="00196004" w:rsidRPr="0012606D">
        <w:rPr>
          <w:rFonts w:ascii="Arial" w:hAnsi="Arial" w:cs="Arial"/>
          <w:sz w:val="24"/>
          <w:szCs w:val="24"/>
        </w:rPr>
        <w:t xml:space="preserve"> file exists, for all transfers. </w:t>
      </w:r>
      <w:r w:rsidRPr="0012606D">
        <w:rPr>
          <w:rFonts w:ascii="Arial" w:hAnsi="Arial" w:cs="Arial"/>
          <w:sz w:val="24"/>
          <w:szCs w:val="24"/>
        </w:rPr>
        <w:t xml:space="preserve">The original </w:t>
      </w:r>
      <w:r w:rsidR="001D16EB">
        <w:rPr>
          <w:rFonts w:ascii="Arial" w:hAnsi="Arial" w:cs="Arial"/>
          <w:sz w:val="24"/>
          <w:szCs w:val="24"/>
        </w:rPr>
        <w:t xml:space="preserve">child protection/ safeguarding </w:t>
      </w:r>
      <w:r w:rsidRPr="0012606D">
        <w:rPr>
          <w:rFonts w:ascii="Arial" w:hAnsi="Arial" w:cs="Arial"/>
          <w:sz w:val="24"/>
          <w:szCs w:val="24"/>
        </w:rPr>
        <w:t>file must be passed on either by hand</w:t>
      </w:r>
      <w:r w:rsidR="00171DB0">
        <w:rPr>
          <w:rFonts w:ascii="Arial" w:hAnsi="Arial" w:cs="Arial"/>
          <w:sz w:val="24"/>
          <w:szCs w:val="24"/>
        </w:rPr>
        <w:t>,</w:t>
      </w:r>
      <w:r w:rsidRPr="0012606D">
        <w:rPr>
          <w:rFonts w:ascii="Arial" w:hAnsi="Arial" w:cs="Arial"/>
          <w:sz w:val="24"/>
          <w:szCs w:val="24"/>
        </w:rPr>
        <w:t xml:space="preserve"> sent recorded delivery</w:t>
      </w:r>
      <w:r w:rsidR="00171DB0">
        <w:rPr>
          <w:rFonts w:ascii="Arial" w:hAnsi="Arial" w:cs="Arial"/>
          <w:sz w:val="24"/>
          <w:szCs w:val="24"/>
        </w:rPr>
        <w:t xml:space="preserve"> or via secure transmission if sent electronically, </w:t>
      </w:r>
      <w:r w:rsidRPr="0012606D">
        <w:rPr>
          <w:rFonts w:ascii="Arial" w:hAnsi="Arial" w:cs="Arial"/>
          <w:sz w:val="24"/>
          <w:szCs w:val="24"/>
        </w:rPr>
        <w:t xml:space="preserve"> separate from the child’s main school file</w:t>
      </w:r>
      <w:r w:rsidR="00863950">
        <w:rPr>
          <w:rFonts w:ascii="Arial" w:hAnsi="Arial" w:cs="Arial"/>
          <w:sz w:val="24"/>
          <w:szCs w:val="24"/>
        </w:rPr>
        <w:t>,</w:t>
      </w:r>
      <w:r w:rsidRPr="0012606D">
        <w:rPr>
          <w:rFonts w:ascii="Arial" w:hAnsi="Arial" w:cs="Arial"/>
          <w:sz w:val="24"/>
          <w:szCs w:val="24"/>
        </w:rPr>
        <w:t xml:space="preserve"> within five school days</w:t>
      </w:r>
      <w:r w:rsidR="0041600A">
        <w:rPr>
          <w:rFonts w:ascii="Arial" w:hAnsi="Arial" w:cs="Arial"/>
          <w:sz w:val="24"/>
          <w:szCs w:val="24"/>
        </w:rPr>
        <w:t xml:space="preserve"> from notification</w:t>
      </w:r>
      <w:r w:rsidRPr="0012606D">
        <w:rPr>
          <w:rFonts w:ascii="Arial" w:hAnsi="Arial" w:cs="Arial"/>
          <w:sz w:val="24"/>
          <w:szCs w:val="24"/>
        </w:rPr>
        <w:t>. Care must be taken to ensure confidentiality is maintained and the transfer process is as safe as possible.</w:t>
      </w:r>
      <w:r w:rsidR="003C2AD9" w:rsidRPr="0012606D">
        <w:rPr>
          <w:rFonts w:ascii="Arial" w:hAnsi="Arial" w:cs="Arial"/>
          <w:sz w:val="24"/>
          <w:szCs w:val="24"/>
        </w:rPr>
        <w:t xml:space="preserve"> Parents should </w:t>
      </w:r>
      <w:r w:rsidR="0041600A">
        <w:rPr>
          <w:rFonts w:ascii="Arial" w:hAnsi="Arial" w:cs="Arial"/>
          <w:sz w:val="24"/>
          <w:szCs w:val="24"/>
        </w:rPr>
        <w:t xml:space="preserve">never </w:t>
      </w:r>
      <w:r w:rsidR="003C2AD9" w:rsidRPr="0012606D">
        <w:rPr>
          <w:rFonts w:ascii="Arial" w:hAnsi="Arial" w:cs="Arial"/>
          <w:sz w:val="24"/>
          <w:szCs w:val="24"/>
        </w:rPr>
        <w:t>be used as couriers for such files.</w:t>
      </w:r>
    </w:p>
    <w:p w:rsidR="0071365F" w:rsidRPr="0012606D" w:rsidRDefault="0071365F" w:rsidP="005850BA">
      <w:pPr>
        <w:pStyle w:val="Standard"/>
        <w:spacing w:line="360" w:lineRule="auto"/>
        <w:rPr>
          <w:rFonts w:ascii="Arial" w:hAnsi="Arial" w:cs="Arial"/>
          <w:sz w:val="24"/>
          <w:szCs w:val="24"/>
        </w:rPr>
      </w:pPr>
    </w:p>
    <w:p w:rsidR="00CD4D68" w:rsidRPr="0012606D" w:rsidRDefault="00CD4D68" w:rsidP="005850BA">
      <w:pPr>
        <w:spacing w:line="360" w:lineRule="auto"/>
        <w:ind w:right="-22"/>
        <w:jc w:val="both"/>
        <w:rPr>
          <w:rFonts w:ascii="Arial" w:hAnsi="Arial" w:cs="Arial"/>
          <w:bCs/>
          <w:lang w:eastAsia="en-US"/>
        </w:rPr>
      </w:pPr>
      <w:r w:rsidRPr="0012606D">
        <w:rPr>
          <w:rFonts w:ascii="Arial" w:hAnsi="Arial" w:cs="Arial"/>
          <w:bCs/>
          <w:lang w:val="en-US" w:eastAsia="en-US"/>
        </w:rPr>
        <w:t xml:space="preserve">Schools </w:t>
      </w:r>
      <w:r w:rsidR="00957AE1" w:rsidRPr="0012606D">
        <w:rPr>
          <w:rFonts w:ascii="Arial" w:hAnsi="Arial" w:cs="Arial"/>
          <w:bCs/>
          <w:lang w:val="en-US" w:eastAsia="en-US"/>
        </w:rPr>
        <w:t xml:space="preserve">should </w:t>
      </w:r>
      <w:r w:rsidRPr="0012606D">
        <w:rPr>
          <w:rFonts w:ascii="Arial" w:hAnsi="Arial" w:cs="Arial"/>
          <w:bCs/>
          <w:lang w:val="en-US" w:eastAsia="en-US"/>
        </w:rPr>
        <w:t xml:space="preserve">keep a copy of the file themselves; this will provide the school of evidence of what the school knew and the actions they took to safeguard and promote the welfare of the child.  </w:t>
      </w:r>
      <w:r w:rsidR="00957AE1" w:rsidRPr="0012606D">
        <w:rPr>
          <w:rFonts w:ascii="Arial" w:hAnsi="Arial" w:cs="Arial"/>
          <w:bCs/>
          <w:lang w:val="en-US" w:eastAsia="en-US"/>
        </w:rPr>
        <w:t xml:space="preserve">All copies should </w:t>
      </w:r>
      <w:r w:rsidR="004D2C56" w:rsidRPr="0012606D">
        <w:rPr>
          <w:rFonts w:ascii="Arial" w:hAnsi="Arial" w:cs="Arial"/>
          <w:bCs/>
          <w:lang w:val="en-US" w:eastAsia="en-US"/>
        </w:rPr>
        <w:t xml:space="preserve">be </w:t>
      </w:r>
      <w:r w:rsidRPr="0012606D">
        <w:rPr>
          <w:rFonts w:ascii="Arial" w:hAnsi="Arial" w:cs="Arial"/>
          <w:bCs/>
          <w:lang w:val="en-US" w:eastAsia="en-US"/>
        </w:rPr>
        <w:t xml:space="preserve">stored securely and </w:t>
      </w:r>
      <w:r w:rsidRPr="0012606D">
        <w:rPr>
          <w:rFonts w:ascii="Arial" w:hAnsi="Arial" w:cs="Arial"/>
          <w:bCs/>
          <w:lang w:eastAsia="en-US"/>
        </w:rPr>
        <w:t>destroyed once the retention period</w:t>
      </w:r>
      <w:r w:rsidR="00E37F3D" w:rsidRPr="0012606D">
        <w:rPr>
          <w:rFonts w:ascii="Arial" w:hAnsi="Arial" w:cs="Arial"/>
          <w:bCs/>
          <w:lang w:eastAsia="en-US"/>
        </w:rPr>
        <w:t xml:space="preserve"> has expired</w:t>
      </w:r>
      <w:r w:rsidRPr="0012606D">
        <w:rPr>
          <w:rFonts w:ascii="Arial" w:hAnsi="Arial" w:cs="Arial"/>
          <w:bCs/>
          <w:lang w:eastAsia="en-US"/>
        </w:rPr>
        <w:t>.</w:t>
      </w:r>
      <w:r w:rsidR="006758D6" w:rsidRPr="0012606D">
        <w:rPr>
          <w:rFonts w:ascii="Arial" w:hAnsi="Arial" w:cs="Arial"/>
          <w:bCs/>
          <w:lang w:eastAsia="en-US"/>
        </w:rPr>
        <w:t xml:space="preserve"> </w:t>
      </w:r>
      <w:r w:rsidR="006758D6" w:rsidRPr="0012606D">
        <w:rPr>
          <w:rFonts w:ascii="Arial" w:hAnsi="Arial" w:cs="Arial"/>
        </w:rPr>
        <w:t>The minimum retention period within this policy is the lesser of either (a) six years, or (b) if relating to a child, the 2</w:t>
      </w:r>
      <w:r w:rsidR="00B45766" w:rsidRPr="0012606D">
        <w:rPr>
          <w:rFonts w:ascii="Arial" w:hAnsi="Arial" w:cs="Arial"/>
        </w:rPr>
        <w:t>5</w:t>
      </w:r>
      <w:r w:rsidR="006758D6" w:rsidRPr="0012606D">
        <w:rPr>
          <w:rFonts w:ascii="Arial" w:hAnsi="Arial" w:cs="Arial"/>
        </w:rPr>
        <w:t>th birthday of the child</w:t>
      </w:r>
      <w:r w:rsidR="00863950">
        <w:rPr>
          <w:rFonts w:ascii="Arial" w:hAnsi="Arial" w:cs="Arial"/>
        </w:rPr>
        <w:t>,</w:t>
      </w:r>
      <w:r w:rsidR="00957AE1" w:rsidRPr="0012606D">
        <w:rPr>
          <w:rFonts w:ascii="Arial" w:hAnsi="Arial" w:cs="Arial"/>
        </w:rPr>
        <w:t xml:space="preserve"> in line </w:t>
      </w:r>
      <w:r w:rsidR="003C2AD9" w:rsidRPr="0012606D">
        <w:rPr>
          <w:rFonts w:ascii="Arial" w:hAnsi="Arial" w:cs="Arial"/>
        </w:rPr>
        <w:t>with the Limitation Act 1980.</w:t>
      </w:r>
    </w:p>
    <w:p w:rsidR="00CD4D68" w:rsidRPr="0012606D" w:rsidRDefault="00CD4D68" w:rsidP="005850BA">
      <w:pPr>
        <w:pStyle w:val="Standard"/>
        <w:spacing w:line="360" w:lineRule="auto"/>
        <w:rPr>
          <w:rFonts w:ascii="Arial" w:hAnsi="Arial" w:cs="Arial"/>
          <w:sz w:val="24"/>
          <w:szCs w:val="24"/>
        </w:rPr>
      </w:pPr>
    </w:p>
    <w:p w:rsidR="0071365F" w:rsidRPr="0012606D" w:rsidRDefault="00734E6D" w:rsidP="005850BA">
      <w:pPr>
        <w:pStyle w:val="Standard"/>
        <w:spacing w:line="360" w:lineRule="auto"/>
        <w:rPr>
          <w:rFonts w:ascii="Arial" w:hAnsi="Arial" w:cs="Arial"/>
          <w:sz w:val="24"/>
          <w:szCs w:val="24"/>
        </w:rPr>
      </w:pPr>
      <w:r>
        <w:rPr>
          <w:rFonts w:ascii="Arial" w:hAnsi="Arial" w:cs="Arial"/>
          <w:sz w:val="24"/>
          <w:szCs w:val="24"/>
        </w:rPr>
        <w:t xml:space="preserve">When </w:t>
      </w:r>
      <w:r w:rsidR="00573749" w:rsidRPr="0012606D">
        <w:rPr>
          <w:rFonts w:ascii="Arial" w:hAnsi="Arial" w:cs="Arial"/>
          <w:sz w:val="24"/>
          <w:szCs w:val="24"/>
        </w:rPr>
        <w:t>child protection</w:t>
      </w:r>
      <w:r w:rsidR="001D16EB">
        <w:rPr>
          <w:rFonts w:ascii="Arial" w:hAnsi="Arial" w:cs="Arial"/>
          <w:sz w:val="24"/>
          <w:szCs w:val="24"/>
        </w:rPr>
        <w:t xml:space="preserve">/safeguarding </w:t>
      </w:r>
      <w:r w:rsidR="00573749" w:rsidRPr="0012606D">
        <w:rPr>
          <w:rFonts w:ascii="Arial" w:hAnsi="Arial" w:cs="Arial"/>
          <w:sz w:val="24"/>
          <w:szCs w:val="24"/>
        </w:rPr>
        <w:t>files are passed on by hand</w:t>
      </w:r>
      <w:r w:rsidR="00552FEB">
        <w:rPr>
          <w:rFonts w:ascii="Arial" w:hAnsi="Arial" w:cs="Arial"/>
          <w:sz w:val="24"/>
          <w:szCs w:val="24"/>
        </w:rPr>
        <w:t>,</w:t>
      </w:r>
      <w:r w:rsidR="00573749" w:rsidRPr="0012606D">
        <w:rPr>
          <w:rFonts w:ascii="Arial" w:hAnsi="Arial" w:cs="Arial"/>
          <w:sz w:val="24"/>
          <w:szCs w:val="24"/>
        </w:rPr>
        <w:t xml:space="preserve"> </w:t>
      </w:r>
      <w:r w:rsidR="0041600A">
        <w:rPr>
          <w:rFonts w:ascii="Arial" w:hAnsi="Arial" w:cs="Arial"/>
          <w:sz w:val="24"/>
          <w:szCs w:val="24"/>
        </w:rPr>
        <w:t>sent recorded delivery</w:t>
      </w:r>
      <w:r w:rsidR="00443969">
        <w:rPr>
          <w:rFonts w:ascii="Arial" w:hAnsi="Arial" w:cs="Arial"/>
          <w:sz w:val="24"/>
          <w:szCs w:val="24"/>
        </w:rPr>
        <w:t xml:space="preserve"> or electronically</w:t>
      </w:r>
      <w:r w:rsidR="00573749" w:rsidRPr="0012606D">
        <w:rPr>
          <w:rFonts w:ascii="Arial" w:hAnsi="Arial" w:cs="Arial"/>
          <w:sz w:val="24"/>
          <w:szCs w:val="24"/>
        </w:rPr>
        <w:t xml:space="preserve">, there should be written evidence of the transfer (such as a form or </w:t>
      </w:r>
      <w:r w:rsidR="00552FEB">
        <w:rPr>
          <w:rFonts w:ascii="Arial" w:hAnsi="Arial" w:cs="Arial"/>
          <w:sz w:val="24"/>
          <w:szCs w:val="24"/>
        </w:rPr>
        <w:t xml:space="preserve">receipt </w:t>
      </w:r>
      <w:r w:rsidR="00573749" w:rsidRPr="0012606D">
        <w:rPr>
          <w:rFonts w:ascii="Arial" w:hAnsi="Arial" w:cs="Arial"/>
          <w:sz w:val="24"/>
          <w:szCs w:val="24"/>
        </w:rPr>
        <w:t xml:space="preserve">signed and dated by the member of staff at the receiving school – (see Appendix A). This receipt should be retained by the originating school for 6 years, in line with </w:t>
      </w:r>
      <w:r w:rsidR="00C70E35">
        <w:rPr>
          <w:rFonts w:ascii="Arial" w:hAnsi="Arial" w:cs="Arial"/>
          <w:sz w:val="24"/>
          <w:szCs w:val="24"/>
        </w:rPr>
        <w:t xml:space="preserve">Information and </w:t>
      </w:r>
      <w:r w:rsidR="00573749" w:rsidRPr="0012606D">
        <w:rPr>
          <w:rFonts w:ascii="Arial" w:hAnsi="Arial" w:cs="Arial"/>
          <w:sz w:val="24"/>
          <w:szCs w:val="24"/>
        </w:rPr>
        <w:t>Records Management Society guidance.</w:t>
      </w:r>
      <w:r w:rsidR="00443969">
        <w:rPr>
          <w:rFonts w:ascii="Arial" w:hAnsi="Arial" w:cs="Arial"/>
          <w:sz w:val="24"/>
          <w:szCs w:val="24"/>
        </w:rPr>
        <w:t xml:space="preserve"> If the file is sent electronically written confirmation should be received from the new educational setting – this could be in the form of an email.</w:t>
      </w:r>
    </w:p>
    <w:p w:rsidR="0041600A" w:rsidRDefault="0041600A" w:rsidP="005850BA">
      <w:pPr>
        <w:pStyle w:val="Standard"/>
        <w:spacing w:line="360" w:lineRule="auto"/>
        <w:rPr>
          <w:rFonts w:ascii="Arial" w:hAnsi="Arial" w:cs="Arial"/>
          <w:b/>
          <w:sz w:val="24"/>
          <w:szCs w:val="24"/>
        </w:rPr>
      </w:pPr>
      <w:r>
        <w:rPr>
          <w:rFonts w:ascii="Arial" w:hAnsi="Arial" w:cs="Arial"/>
          <w:b/>
          <w:sz w:val="24"/>
          <w:szCs w:val="24"/>
        </w:rPr>
        <w:lastRenderedPageBreak/>
        <w:t>Children that pose a risk</w:t>
      </w:r>
    </w:p>
    <w:p w:rsidR="0041600A" w:rsidRPr="0041600A" w:rsidRDefault="0041600A" w:rsidP="005850BA">
      <w:pPr>
        <w:pStyle w:val="Standard"/>
        <w:spacing w:line="360" w:lineRule="auto"/>
        <w:rPr>
          <w:rFonts w:ascii="Arial" w:hAnsi="Arial" w:cs="Arial"/>
          <w:b/>
          <w:sz w:val="24"/>
          <w:szCs w:val="24"/>
        </w:rPr>
      </w:pPr>
    </w:p>
    <w:p w:rsidR="00A02CC5" w:rsidRPr="0012606D" w:rsidRDefault="00A02CC5" w:rsidP="005850BA">
      <w:pPr>
        <w:pStyle w:val="Standard"/>
        <w:spacing w:line="360" w:lineRule="auto"/>
        <w:rPr>
          <w:rFonts w:ascii="Arial" w:hAnsi="Arial" w:cs="Arial"/>
          <w:sz w:val="24"/>
          <w:szCs w:val="24"/>
        </w:rPr>
      </w:pPr>
      <w:r w:rsidRPr="0012606D">
        <w:rPr>
          <w:rFonts w:ascii="Arial" w:hAnsi="Arial" w:cs="Arial"/>
          <w:sz w:val="24"/>
          <w:szCs w:val="24"/>
        </w:rPr>
        <w:t>It is essential that information is provided to the receiving school</w:t>
      </w:r>
      <w:r w:rsidR="00AF6EAF">
        <w:rPr>
          <w:rFonts w:ascii="Arial" w:hAnsi="Arial" w:cs="Arial"/>
          <w:sz w:val="24"/>
          <w:szCs w:val="24"/>
        </w:rPr>
        <w:t xml:space="preserve"> or </w:t>
      </w:r>
      <w:r w:rsidRPr="0012606D">
        <w:rPr>
          <w:rFonts w:ascii="Arial" w:hAnsi="Arial" w:cs="Arial"/>
          <w:sz w:val="24"/>
          <w:szCs w:val="24"/>
        </w:rPr>
        <w:t>Post 16 provider at the earliest possible opportunity where there is a concern that pupil/</w:t>
      </w:r>
      <w:proofErr w:type="gramStart"/>
      <w:r w:rsidRPr="0012606D">
        <w:rPr>
          <w:rFonts w:ascii="Arial" w:hAnsi="Arial" w:cs="Arial"/>
          <w:sz w:val="24"/>
          <w:szCs w:val="24"/>
        </w:rPr>
        <w:t>student  may</w:t>
      </w:r>
      <w:proofErr w:type="gramEnd"/>
      <w:r w:rsidRPr="0012606D">
        <w:rPr>
          <w:rFonts w:ascii="Arial" w:hAnsi="Arial" w:cs="Arial"/>
          <w:sz w:val="24"/>
          <w:szCs w:val="24"/>
        </w:rPr>
        <w:t xml:space="preserve"> pose a risk to others. This enables the receiving school</w:t>
      </w:r>
      <w:r w:rsidR="00AF6EAF">
        <w:rPr>
          <w:rFonts w:ascii="Arial" w:hAnsi="Arial" w:cs="Arial"/>
          <w:sz w:val="24"/>
          <w:szCs w:val="24"/>
        </w:rPr>
        <w:t xml:space="preserve"> </w:t>
      </w:r>
      <w:r w:rsidRPr="0012606D">
        <w:rPr>
          <w:rFonts w:ascii="Arial" w:hAnsi="Arial" w:cs="Arial"/>
          <w:sz w:val="24"/>
          <w:szCs w:val="24"/>
        </w:rPr>
        <w:t>Post 16 to undertake the necessary risk assessments and ensure subsequent support is in place</w:t>
      </w:r>
      <w:r w:rsidR="00431B9F" w:rsidRPr="0012606D">
        <w:rPr>
          <w:rFonts w:ascii="Arial" w:hAnsi="Arial" w:cs="Arial"/>
          <w:sz w:val="24"/>
          <w:szCs w:val="24"/>
        </w:rPr>
        <w:t>,</w:t>
      </w:r>
      <w:r w:rsidRPr="0012606D">
        <w:rPr>
          <w:rFonts w:ascii="Arial" w:hAnsi="Arial" w:cs="Arial"/>
          <w:sz w:val="24"/>
          <w:szCs w:val="24"/>
        </w:rPr>
        <w:t xml:space="preserve"> so the pupil/student’s start at the </w:t>
      </w:r>
      <w:r w:rsidR="00431B9F" w:rsidRPr="0012606D">
        <w:rPr>
          <w:rFonts w:ascii="Arial" w:hAnsi="Arial" w:cs="Arial"/>
          <w:sz w:val="24"/>
          <w:szCs w:val="24"/>
        </w:rPr>
        <w:t>new educational establishment</w:t>
      </w:r>
      <w:r w:rsidRPr="0012606D">
        <w:rPr>
          <w:rFonts w:ascii="Arial" w:hAnsi="Arial" w:cs="Arial"/>
          <w:sz w:val="24"/>
          <w:szCs w:val="24"/>
        </w:rPr>
        <w:t xml:space="preserve"> is not hampered.</w:t>
      </w:r>
    </w:p>
    <w:p w:rsidR="00A02CC5" w:rsidRPr="0012606D" w:rsidRDefault="00A02CC5" w:rsidP="005850BA">
      <w:pPr>
        <w:pStyle w:val="Standard"/>
        <w:spacing w:line="360" w:lineRule="auto"/>
        <w:rPr>
          <w:rFonts w:ascii="Arial" w:hAnsi="Arial" w:cs="Arial"/>
          <w:sz w:val="24"/>
          <w:szCs w:val="24"/>
        </w:rPr>
      </w:pPr>
    </w:p>
    <w:p w:rsidR="00A02CC5" w:rsidRPr="0012606D" w:rsidRDefault="00A02CC5" w:rsidP="005850BA">
      <w:pPr>
        <w:pStyle w:val="Standard"/>
        <w:spacing w:line="360" w:lineRule="auto"/>
        <w:rPr>
          <w:rFonts w:ascii="Arial" w:hAnsi="Arial" w:cs="Arial"/>
          <w:sz w:val="24"/>
          <w:szCs w:val="24"/>
        </w:rPr>
      </w:pPr>
      <w:r w:rsidRPr="0012606D">
        <w:rPr>
          <w:rFonts w:ascii="Arial" w:hAnsi="Arial" w:cs="Arial"/>
          <w:sz w:val="24"/>
          <w:szCs w:val="24"/>
        </w:rPr>
        <w:t>Schools</w:t>
      </w:r>
      <w:r w:rsidR="002C1571">
        <w:rPr>
          <w:rFonts w:ascii="Arial" w:hAnsi="Arial" w:cs="Arial"/>
          <w:sz w:val="24"/>
          <w:szCs w:val="24"/>
        </w:rPr>
        <w:t xml:space="preserve"> </w:t>
      </w:r>
      <w:r w:rsidR="00AF6EAF">
        <w:rPr>
          <w:rFonts w:ascii="Arial" w:hAnsi="Arial" w:cs="Arial"/>
          <w:sz w:val="24"/>
          <w:szCs w:val="24"/>
        </w:rPr>
        <w:t xml:space="preserve">and </w:t>
      </w:r>
      <w:r w:rsidRPr="0012606D">
        <w:rPr>
          <w:rFonts w:ascii="Arial" w:hAnsi="Arial" w:cs="Arial"/>
          <w:sz w:val="24"/>
          <w:szCs w:val="24"/>
        </w:rPr>
        <w:t>Post 16 Providers</w:t>
      </w:r>
      <w:r w:rsidR="00552FEB">
        <w:rPr>
          <w:rFonts w:ascii="Arial" w:hAnsi="Arial" w:cs="Arial"/>
          <w:sz w:val="24"/>
          <w:szCs w:val="24"/>
        </w:rPr>
        <w:t xml:space="preserve"> </w:t>
      </w:r>
      <w:r w:rsidRPr="0012606D">
        <w:rPr>
          <w:rFonts w:ascii="Arial" w:hAnsi="Arial" w:cs="Arial"/>
          <w:sz w:val="24"/>
          <w:szCs w:val="24"/>
        </w:rPr>
        <w:t>are strongly advised to contact the previous s</w:t>
      </w:r>
      <w:r w:rsidR="00552FEB">
        <w:rPr>
          <w:rFonts w:ascii="Arial" w:hAnsi="Arial" w:cs="Arial"/>
          <w:sz w:val="24"/>
          <w:szCs w:val="24"/>
        </w:rPr>
        <w:t>etting</w:t>
      </w:r>
      <w:r w:rsidRPr="0012606D">
        <w:rPr>
          <w:rFonts w:ascii="Arial" w:hAnsi="Arial" w:cs="Arial"/>
          <w:sz w:val="24"/>
          <w:szCs w:val="24"/>
        </w:rPr>
        <w:t xml:space="preserve"> if they have concerns about a young person and are not in receipt of a child protection</w:t>
      </w:r>
      <w:r w:rsidR="001D16EB">
        <w:rPr>
          <w:rFonts w:ascii="Arial" w:hAnsi="Arial" w:cs="Arial"/>
          <w:sz w:val="24"/>
          <w:szCs w:val="24"/>
        </w:rPr>
        <w:t>/safeguarding</w:t>
      </w:r>
      <w:r w:rsidRPr="0012606D">
        <w:rPr>
          <w:rFonts w:ascii="Arial" w:hAnsi="Arial" w:cs="Arial"/>
          <w:sz w:val="24"/>
          <w:szCs w:val="24"/>
        </w:rPr>
        <w:t xml:space="preserve"> file.</w:t>
      </w:r>
    </w:p>
    <w:p w:rsidR="00A02CC5" w:rsidRPr="0012606D" w:rsidRDefault="00A02CC5" w:rsidP="005850BA">
      <w:pPr>
        <w:pStyle w:val="Standard"/>
        <w:spacing w:line="360" w:lineRule="auto"/>
        <w:rPr>
          <w:rFonts w:ascii="Arial" w:hAnsi="Arial" w:cs="Arial"/>
          <w:b/>
          <w:bCs/>
          <w:sz w:val="24"/>
          <w:szCs w:val="24"/>
          <w:u w:val="single"/>
        </w:rPr>
      </w:pPr>
    </w:p>
    <w:p w:rsidR="0041600A" w:rsidRPr="0041600A" w:rsidRDefault="0041600A" w:rsidP="005850BA">
      <w:pPr>
        <w:pStyle w:val="Standard"/>
        <w:spacing w:line="360" w:lineRule="auto"/>
        <w:rPr>
          <w:rFonts w:ascii="Arial" w:hAnsi="Arial" w:cs="Arial"/>
          <w:b/>
          <w:sz w:val="24"/>
          <w:szCs w:val="24"/>
        </w:rPr>
      </w:pPr>
      <w:r w:rsidRPr="0041600A">
        <w:rPr>
          <w:rFonts w:ascii="Arial" w:hAnsi="Arial" w:cs="Arial"/>
          <w:b/>
          <w:sz w:val="24"/>
          <w:szCs w:val="24"/>
        </w:rPr>
        <w:t>Elective Home Education</w:t>
      </w:r>
    </w:p>
    <w:p w:rsidR="0041600A" w:rsidRDefault="0041600A"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If the pupil is removed from the</w:t>
      </w:r>
      <w:r w:rsidR="00AF6EAF">
        <w:rPr>
          <w:rFonts w:ascii="Arial" w:hAnsi="Arial" w:cs="Arial"/>
          <w:sz w:val="24"/>
          <w:szCs w:val="24"/>
        </w:rPr>
        <w:t xml:space="preserve"> </w:t>
      </w:r>
      <w:proofErr w:type="gramStart"/>
      <w:r w:rsidR="00AF6EAF">
        <w:rPr>
          <w:rFonts w:ascii="Arial" w:hAnsi="Arial" w:cs="Arial"/>
          <w:sz w:val="24"/>
          <w:szCs w:val="24"/>
        </w:rPr>
        <w:t xml:space="preserve">school </w:t>
      </w:r>
      <w:r w:rsidRPr="0012606D">
        <w:rPr>
          <w:rFonts w:ascii="Arial" w:hAnsi="Arial" w:cs="Arial"/>
          <w:sz w:val="24"/>
          <w:szCs w:val="24"/>
        </w:rPr>
        <w:t xml:space="preserve"> roll</w:t>
      </w:r>
      <w:proofErr w:type="gramEnd"/>
      <w:r w:rsidRPr="0012606D">
        <w:rPr>
          <w:rFonts w:ascii="Arial" w:hAnsi="Arial" w:cs="Arial"/>
          <w:sz w:val="24"/>
          <w:szCs w:val="24"/>
        </w:rPr>
        <w:t xml:space="preserve"> to be electively home educated, the school should pass the child protection</w:t>
      </w:r>
      <w:r w:rsidR="001D16EB">
        <w:rPr>
          <w:rFonts w:ascii="Arial" w:hAnsi="Arial" w:cs="Arial"/>
          <w:sz w:val="24"/>
          <w:szCs w:val="24"/>
        </w:rPr>
        <w:t xml:space="preserve">/safeguarding </w:t>
      </w:r>
      <w:r w:rsidRPr="0012606D">
        <w:rPr>
          <w:rFonts w:ascii="Arial" w:hAnsi="Arial" w:cs="Arial"/>
          <w:sz w:val="24"/>
          <w:szCs w:val="24"/>
        </w:rPr>
        <w:t>file to the local authority’s E</w:t>
      </w:r>
      <w:r w:rsidR="00196004" w:rsidRPr="0012606D">
        <w:rPr>
          <w:rFonts w:ascii="Arial" w:hAnsi="Arial" w:cs="Arial"/>
          <w:sz w:val="24"/>
          <w:szCs w:val="24"/>
        </w:rPr>
        <w:t xml:space="preserve">lective </w:t>
      </w:r>
      <w:r w:rsidRPr="0012606D">
        <w:rPr>
          <w:rFonts w:ascii="Arial" w:hAnsi="Arial" w:cs="Arial"/>
          <w:sz w:val="24"/>
          <w:szCs w:val="24"/>
        </w:rPr>
        <w:t>H</w:t>
      </w:r>
      <w:r w:rsidR="00196004" w:rsidRPr="0012606D">
        <w:rPr>
          <w:rFonts w:ascii="Arial" w:hAnsi="Arial" w:cs="Arial"/>
          <w:sz w:val="24"/>
          <w:szCs w:val="24"/>
        </w:rPr>
        <w:t xml:space="preserve">ome </w:t>
      </w:r>
      <w:r w:rsidRPr="0012606D">
        <w:rPr>
          <w:rFonts w:ascii="Arial" w:hAnsi="Arial" w:cs="Arial"/>
          <w:sz w:val="24"/>
          <w:szCs w:val="24"/>
        </w:rPr>
        <w:t>E</w:t>
      </w:r>
      <w:r w:rsidR="00196004" w:rsidRPr="0012606D">
        <w:rPr>
          <w:rFonts w:ascii="Arial" w:hAnsi="Arial" w:cs="Arial"/>
          <w:sz w:val="24"/>
          <w:szCs w:val="24"/>
        </w:rPr>
        <w:t>ducation (EHE</w:t>
      </w:r>
      <w:r w:rsidR="001A49E6" w:rsidRPr="0012606D">
        <w:rPr>
          <w:rFonts w:ascii="Arial" w:hAnsi="Arial" w:cs="Arial"/>
          <w:sz w:val="24"/>
          <w:szCs w:val="24"/>
        </w:rPr>
        <w:t>)</w:t>
      </w:r>
      <w:r w:rsidR="001A49E6">
        <w:rPr>
          <w:rFonts w:ascii="Arial" w:hAnsi="Arial" w:cs="Arial"/>
          <w:sz w:val="24"/>
          <w:szCs w:val="24"/>
        </w:rPr>
        <w:t xml:space="preserve"> officer</w:t>
      </w:r>
      <w:r w:rsidR="00C70E35">
        <w:rPr>
          <w:rFonts w:ascii="Arial" w:hAnsi="Arial" w:cs="Arial"/>
          <w:sz w:val="24"/>
          <w:szCs w:val="24"/>
        </w:rPr>
        <w:t xml:space="preserve"> </w:t>
      </w:r>
      <w:r w:rsidRPr="0012606D">
        <w:rPr>
          <w:rFonts w:ascii="Arial" w:hAnsi="Arial" w:cs="Arial"/>
          <w:sz w:val="24"/>
          <w:szCs w:val="24"/>
        </w:rPr>
        <w:t>and a receipt obtained as described above.</w:t>
      </w:r>
    </w:p>
    <w:p w:rsidR="0071365F" w:rsidRPr="0012606D" w:rsidRDefault="0071365F" w:rsidP="005850BA">
      <w:pPr>
        <w:pStyle w:val="Standard"/>
        <w:spacing w:line="360" w:lineRule="auto"/>
        <w:rPr>
          <w:rFonts w:ascii="Arial" w:hAnsi="Arial" w:cs="Arial"/>
          <w:sz w:val="24"/>
          <w:szCs w:val="24"/>
        </w:rPr>
      </w:pPr>
    </w:p>
    <w:p w:rsidR="0041600A" w:rsidRPr="0041600A" w:rsidRDefault="0041600A" w:rsidP="005850BA">
      <w:pPr>
        <w:pStyle w:val="Standard"/>
        <w:spacing w:line="360" w:lineRule="auto"/>
        <w:rPr>
          <w:rFonts w:ascii="Arial" w:hAnsi="Arial" w:cs="Arial"/>
          <w:b/>
          <w:sz w:val="24"/>
          <w:szCs w:val="24"/>
        </w:rPr>
      </w:pPr>
      <w:r w:rsidRPr="0041600A">
        <w:rPr>
          <w:rFonts w:ascii="Arial" w:hAnsi="Arial" w:cs="Arial"/>
          <w:b/>
          <w:sz w:val="24"/>
          <w:szCs w:val="24"/>
        </w:rPr>
        <w:t>Children Missing Education</w:t>
      </w:r>
    </w:p>
    <w:p w:rsidR="0041600A" w:rsidRDefault="0041600A" w:rsidP="005850BA">
      <w:pPr>
        <w:pStyle w:val="Standard"/>
        <w:spacing w:line="360" w:lineRule="auto"/>
        <w:rPr>
          <w:rFonts w:ascii="Arial" w:hAnsi="Arial" w:cs="Arial"/>
          <w:sz w:val="24"/>
          <w:szCs w:val="24"/>
        </w:rPr>
      </w:pPr>
    </w:p>
    <w:p w:rsidR="00E41CDF" w:rsidRDefault="0099286E" w:rsidP="005850BA">
      <w:pPr>
        <w:pStyle w:val="Standard"/>
        <w:spacing w:line="360" w:lineRule="auto"/>
        <w:rPr>
          <w:rFonts w:ascii="Arial" w:hAnsi="Arial" w:cs="Arial"/>
          <w:sz w:val="24"/>
          <w:szCs w:val="24"/>
        </w:rPr>
      </w:pPr>
      <w:r>
        <w:rPr>
          <w:rFonts w:ascii="Arial" w:hAnsi="Arial" w:cs="Arial"/>
          <w:sz w:val="24"/>
          <w:szCs w:val="24"/>
        </w:rPr>
        <w:t>All settings that provide education for children and young people of statutory school age should follow the Bristol City Council’s guidance on Children Missing Education available via the following link</w:t>
      </w:r>
    </w:p>
    <w:p w:rsidR="0099286E" w:rsidRDefault="00C70E35" w:rsidP="005850BA">
      <w:pPr>
        <w:pStyle w:val="Standard"/>
        <w:spacing w:line="360" w:lineRule="auto"/>
        <w:rPr>
          <w:rFonts w:ascii="Arial" w:hAnsi="Arial" w:cs="Arial"/>
          <w:sz w:val="24"/>
          <w:szCs w:val="24"/>
        </w:rPr>
      </w:pPr>
      <w:hyperlink r:id="rId13" w:history="1">
        <w:r w:rsidR="0099286E" w:rsidRPr="00C70E35">
          <w:rPr>
            <w:rStyle w:val="Hyperlink"/>
            <w:rFonts w:ascii="Arial" w:hAnsi="Arial" w:cs="Arial"/>
            <w:sz w:val="24"/>
            <w:szCs w:val="24"/>
          </w:rPr>
          <w:t>https://www.bristol.gov.uk/documents/20182/34960/CME+Guidance+for+schools/2dc4792d-7d3f-8b57-5aa8-3b305fda4cb8</w:t>
        </w:r>
      </w:hyperlink>
    </w:p>
    <w:p w:rsidR="0041600A" w:rsidRPr="0012606D" w:rsidRDefault="0041600A" w:rsidP="005850BA">
      <w:pPr>
        <w:pStyle w:val="Standard"/>
        <w:spacing w:line="360" w:lineRule="auto"/>
        <w:rPr>
          <w:rFonts w:ascii="Arial" w:hAnsi="Arial" w:cs="Arial"/>
          <w:sz w:val="24"/>
          <w:szCs w:val="24"/>
        </w:rPr>
      </w:pPr>
    </w:p>
    <w:p w:rsidR="0071365F" w:rsidRPr="00B21810" w:rsidRDefault="00573749" w:rsidP="005850BA">
      <w:pPr>
        <w:pStyle w:val="Heading3"/>
        <w:numPr>
          <w:ilvl w:val="2"/>
          <w:numId w:val="4"/>
        </w:numPr>
        <w:spacing w:line="360" w:lineRule="auto"/>
        <w:rPr>
          <w:rFonts w:ascii="Arial" w:hAnsi="Arial" w:cs="Arial"/>
          <w:color w:val="auto"/>
        </w:rPr>
      </w:pPr>
      <w:bookmarkStart w:id="5" w:name="_Electronic_Child_Protection"/>
      <w:bookmarkEnd w:id="5"/>
      <w:r w:rsidRPr="00B21810">
        <w:rPr>
          <w:rFonts w:ascii="Arial" w:hAnsi="Arial" w:cs="Arial"/>
          <w:color w:val="auto"/>
        </w:rPr>
        <w:t>Electronic Child Protection Records</w:t>
      </w:r>
    </w:p>
    <w:p w:rsidR="00B21810" w:rsidRPr="0012606D" w:rsidRDefault="00B21810" w:rsidP="005850BA">
      <w:pPr>
        <w:pStyle w:val="Standard"/>
        <w:spacing w:line="360" w:lineRule="auto"/>
        <w:rPr>
          <w:rFonts w:ascii="Arial" w:hAnsi="Arial" w:cs="Arial"/>
          <w:b/>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Electronic records must be password protected with access strictly controlled in the same way as paper records.</w:t>
      </w:r>
    </w:p>
    <w:p w:rsidR="0071365F" w:rsidRPr="0012606D" w:rsidRDefault="0071365F" w:rsidP="005850BA">
      <w:pPr>
        <w:pStyle w:val="Standard"/>
        <w:spacing w:line="360" w:lineRule="auto"/>
        <w:rPr>
          <w:rFonts w:ascii="Arial" w:hAnsi="Arial" w:cs="Arial"/>
          <w:sz w:val="24"/>
          <w:szCs w:val="24"/>
        </w:rPr>
      </w:pPr>
    </w:p>
    <w:p w:rsidR="003C2AD9"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lastRenderedPageBreak/>
        <w:t>They should be in the same format as paper records (i.e. with well-maintained chronologies etc.) so that they are up to date if/when printed, e.g. for court. Electronic files should only be transferred electronically to other schools</w:t>
      </w:r>
      <w:r w:rsidR="00431B9F" w:rsidRPr="0012606D">
        <w:rPr>
          <w:rFonts w:ascii="Arial" w:hAnsi="Arial" w:cs="Arial"/>
          <w:sz w:val="24"/>
          <w:szCs w:val="24"/>
        </w:rPr>
        <w:t>/Post 16 providers</w:t>
      </w:r>
      <w:r w:rsidRPr="0012606D">
        <w:rPr>
          <w:rFonts w:ascii="Arial" w:hAnsi="Arial" w:cs="Arial"/>
          <w:sz w:val="24"/>
          <w:szCs w:val="24"/>
        </w:rPr>
        <w:t xml:space="preserve"> if there is a secure system in place (such as GCSX). When the receipt </w:t>
      </w:r>
      <w:r w:rsidR="0099286E">
        <w:rPr>
          <w:rFonts w:ascii="Arial" w:hAnsi="Arial" w:cs="Arial"/>
          <w:sz w:val="24"/>
          <w:szCs w:val="24"/>
        </w:rPr>
        <w:t xml:space="preserve">(this can be by email) </w:t>
      </w:r>
      <w:r w:rsidRPr="0012606D">
        <w:rPr>
          <w:rFonts w:ascii="Arial" w:hAnsi="Arial" w:cs="Arial"/>
          <w:sz w:val="24"/>
          <w:szCs w:val="24"/>
        </w:rPr>
        <w:t>has been returned to confirm that the file has been received at the new school</w:t>
      </w:r>
      <w:r w:rsidR="00431B9F" w:rsidRPr="0012606D">
        <w:rPr>
          <w:rFonts w:ascii="Arial" w:hAnsi="Arial" w:cs="Arial"/>
          <w:sz w:val="24"/>
          <w:szCs w:val="24"/>
        </w:rPr>
        <w:t xml:space="preserve">, it should be retained by the originating school for 6 years, in line with guidance detailed in </w:t>
      </w:r>
      <w:r w:rsidR="00B21810">
        <w:rPr>
          <w:rFonts w:ascii="Arial" w:hAnsi="Arial" w:cs="Arial"/>
          <w:sz w:val="24"/>
          <w:szCs w:val="24"/>
        </w:rPr>
        <w:t>S</w:t>
      </w:r>
      <w:r w:rsidR="00431B9F" w:rsidRPr="0012606D">
        <w:rPr>
          <w:rFonts w:ascii="Arial" w:hAnsi="Arial" w:cs="Arial"/>
          <w:sz w:val="24"/>
          <w:szCs w:val="24"/>
        </w:rPr>
        <w:t>ection 3.</w:t>
      </w: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 xml:space="preserve"> </w:t>
      </w:r>
    </w:p>
    <w:p w:rsidR="0071365F" w:rsidRDefault="00573749" w:rsidP="005850BA">
      <w:pPr>
        <w:pStyle w:val="Standard"/>
        <w:spacing w:line="360" w:lineRule="auto"/>
        <w:rPr>
          <w:rFonts w:ascii="Arial" w:hAnsi="Arial" w:cs="Arial"/>
          <w:sz w:val="24"/>
          <w:szCs w:val="24"/>
        </w:rPr>
      </w:pPr>
      <w:r w:rsidRPr="0012606D">
        <w:rPr>
          <w:rFonts w:ascii="Arial" w:hAnsi="Arial" w:cs="Arial"/>
          <w:sz w:val="24"/>
          <w:szCs w:val="24"/>
        </w:rPr>
        <w:t>Child protection</w:t>
      </w:r>
      <w:r w:rsidR="00B21810">
        <w:rPr>
          <w:rFonts w:ascii="Arial" w:hAnsi="Arial" w:cs="Arial"/>
          <w:sz w:val="24"/>
          <w:szCs w:val="24"/>
        </w:rPr>
        <w:t>/safeguarding</w:t>
      </w:r>
      <w:r w:rsidRPr="0012606D">
        <w:rPr>
          <w:rFonts w:ascii="Arial" w:hAnsi="Arial" w:cs="Arial"/>
          <w:sz w:val="24"/>
          <w:szCs w:val="24"/>
        </w:rPr>
        <w:t xml:space="preserve"> </w:t>
      </w:r>
      <w:r w:rsidR="00B21810">
        <w:rPr>
          <w:rFonts w:ascii="Arial" w:hAnsi="Arial" w:cs="Arial"/>
          <w:sz w:val="24"/>
          <w:szCs w:val="24"/>
        </w:rPr>
        <w:t xml:space="preserve">records </w:t>
      </w:r>
      <w:r w:rsidRPr="0012606D">
        <w:rPr>
          <w:rFonts w:ascii="Arial" w:hAnsi="Arial" w:cs="Arial"/>
          <w:sz w:val="24"/>
          <w:szCs w:val="24"/>
        </w:rPr>
        <w:t>may also be recorded on SIMS</w:t>
      </w:r>
      <w:r w:rsidR="00196004" w:rsidRPr="0012606D">
        <w:rPr>
          <w:rFonts w:ascii="Arial" w:hAnsi="Arial" w:cs="Arial"/>
          <w:sz w:val="24"/>
          <w:szCs w:val="24"/>
        </w:rPr>
        <w:t xml:space="preserve"> (School Infor</w:t>
      </w:r>
      <w:r w:rsidR="003C2AD9" w:rsidRPr="0012606D">
        <w:rPr>
          <w:rFonts w:ascii="Arial" w:hAnsi="Arial" w:cs="Arial"/>
          <w:sz w:val="24"/>
          <w:szCs w:val="24"/>
        </w:rPr>
        <w:t>m</w:t>
      </w:r>
      <w:r w:rsidR="00196004" w:rsidRPr="0012606D">
        <w:rPr>
          <w:rFonts w:ascii="Arial" w:hAnsi="Arial" w:cs="Arial"/>
          <w:sz w:val="24"/>
          <w:szCs w:val="24"/>
        </w:rPr>
        <w:t>ation Management Systems)</w:t>
      </w:r>
      <w:r w:rsidR="008D7FB3">
        <w:rPr>
          <w:rFonts w:ascii="Arial" w:hAnsi="Arial" w:cs="Arial"/>
          <w:sz w:val="24"/>
          <w:szCs w:val="24"/>
        </w:rPr>
        <w:t>, other MIS or specialist software packages such as CPOMS</w:t>
      </w:r>
      <w:r w:rsidRPr="0012606D">
        <w:rPr>
          <w:rFonts w:ascii="Arial" w:hAnsi="Arial" w:cs="Arial"/>
          <w:sz w:val="24"/>
          <w:szCs w:val="24"/>
        </w:rPr>
        <w:t xml:space="preserve">. All schools have to record whether a child is subject to a </w:t>
      </w:r>
      <w:r w:rsidR="00B21810">
        <w:rPr>
          <w:rFonts w:ascii="Arial" w:hAnsi="Arial" w:cs="Arial"/>
          <w:sz w:val="24"/>
          <w:szCs w:val="24"/>
        </w:rPr>
        <w:t>C</w:t>
      </w:r>
      <w:r w:rsidRPr="0012606D">
        <w:rPr>
          <w:rFonts w:ascii="Arial" w:hAnsi="Arial" w:cs="Arial"/>
          <w:sz w:val="24"/>
          <w:szCs w:val="24"/>
        </w:rPr>
        <w:t xml:space="preserve">hild </w:t>
      </w:r>
      <w:r w:rsidR="00B21810">
        <w:rPr>
          <w:rFonts w:ascii="Arial" w:hAnsi="Arial" w:cs="Arial"/>
          <w:sz w:val="24"/>
          <w:szCs w:val="24"/>
        </w:rPr>
        <w:t>P</w:t>
      </w:r>
      <w:r w:rsidRPr="0012606D">
        <w:rPr>
          <w:rFonts w:ascii="Arial" w:hAnsi="Arial" w:cs="Arial"/>
          <w:sz w:val="24"/>
          <w:szCs w:val="24"/>
        </w:rPr>
        <w:t xml:space="preserve">rotection </w:t>
      </w:r>
      <w:r w:rsidR="00B21810">
        <w:rPr>
          <w:rFonts w:ascii="Arial" w:hAnsi="Arial" w:cs="Arial"/>
          <w:sz w:val="24"/>
          <w:szCs w:val="24"/>
        </w:rPr>
        <w:t>P</w:t>
      </w:r>
      <w:r w:rsidRPr="0012606D">
        <w:rPr>
          <w:rFonts w:ascii="Arial" w:hAnsi="Arial" w:cs="Arial"/>
          <w:sz w:val="24"/>
          <w:szCs w:val="24"/>
        </w:rPr>
        <w:t xml:space="preserve">lan or if they are a </w:t>
      </w:r>
      <w:r w:rsidR="005B241C">
        <w:rPr>
          <w:rFonts w:ascii="Arial" w:hAnsi="Arial" w:cs="Arial"/>
          <w:sz w:val="24"/>
          <w:szCs w:val="24"/>
        </w:rPr>
        <w:t xml:space="preserve">Child in Care. </w:t>
      </w:r>
      <w:r w:rsidRPr="0012606D">
        <w:rPr>
          <w:rFonts w:ascii="Arial" w:hAnsi="Arial" w:cs="Arial"/>
          <w:sz w:val="24"/>
          <w:szCs w:val="24"/>
        </w:rPr>
        <w:t>Schools must ensure they make this information confidential by applying the appropriate privacy settings. A</w:t>
      </w:r>
      <w:r w:rsidR="00196004" w:rsidRPr="0012606D">
        <w:rPr>
          <w:rFonts w:ascii="Arial" w:hAnsi="Arial" w:cs="Arial"/>
          <w:sz w:val="24"/>
          <w:szCs w:val="24"/>
        </w:rPr>
        <w:t>n up to date</w:t>
      </w:r>
      <w:r w:rsidRPr="0012606D">
        <w:rPr>
          <w:rFonts w:ascii="Arial" w:hAnsi="Arial" w:cs="Arial"/>
          <w:sz w:val="24"/>
          <w:szCs w:val="24"/>
        </w:rPr>
        <w:t xml:space="preserve"> chronology is still required.</w:t>
      </w:r>
    </w:p>
    <w:p w:rsidR="0071365F" w:rsidRPr="00B21810" w:rsidRDefault="0071365F" w:rsidP="005850BA">
      <w:pPr>
        <w:pStyle w:val="Standard"/>
        <w:spacing w:line="360" w:lineRule="auto"/>
        <w:rPr>
          <w:rFonts w:ascii="Arial" w:hAnsi="Arial" w:cs="Arial"/>
          <w:sz w:val="24"/>
          <w:szCs w:val="24"/>
        </w:rPr>
      </w:pPr>
    </w:p>
    <w:p w:rsidR="0071365F" w:rsidRPr="00B21810" w:rsidRDefault="00573749" w:rsidP="005850BA">
      <w:pPr>
        <w:pStyle w:val="Heading3"/>
        <w:numPr>
          <w:ilvl w:val="2"/>
          <w:numId w:val="4"/>
        </w:numPr>
        <w:spacing w:line="360" w:lineRule="auto"/>
        <w:rPr>
          <w:rFonts w:ascii="Arial" w:hAnsi="Arial" w:cs="Arial"/>
          <w:color w:val="auto"/>
        </w:rPr>
      </w:pPr>
      <w:bookmarkStart w:id="6" w:name="_Pupils_who_are"/>
      <w:bookmarkEnd w:id="6"/>
      <w:r w:rsidRPr="00B21810">
        <w:rPr>
          <w:rFonts w:ascii="Arial" w:hAnsi="Arial" w:cs="Arial"/>
          <w:color w:val="auto"/>
        </w:rPr>
        <w:t xml:space="preserve">Pupils who are </w:t>
      </w:r>
      <w:r w:rsidR="00E41CDF">
        <w:rPr>
          <w:rFonts w:ascii="Arial" w:hAnsi="Arial" w:cs="Arial"/>
          <w:color w:val="auto"/>
        </w:rPr>
        <w:t>D</w:t>
      </w:r>
      <w:r w:rsidRPr="00B21810">
        <w:rPr>
          <w:rFonts w:ascii="Arial" w:hAnsi="Arial" w:cs="Arial"/>
          <w:color w:val="auto"/>
        </w:rPr>
        <w:t xml:space="preserve">ual </w:t>
      </w:r>
      <w:r w:rsidR="00E41CDF">
        <w:rPr>
          <w:rFonts w:ascii="Arial" w:hAnsi="Arial" w:cs="Arial"/>
          <w:color w:val="auto"/>
        </w:rPr>
        <w:t>R</w:t>
      </w:r>
      <w:r w:rsidRPr="00B21810">
        <w:rPr>
          <w:rFonts w:ascii="Arial" w:hAnsi="Arial" w:cs="Arial"/>
          <w:color w:val="auto"/>
        </w:rPr>
        <w:t xml:space="preserve">egistered or </w:t>
      </w:r>
      <w:r w:rsidR="00E41CDF">
        <w:rPr>
          <w:rFonts w:ascii="Arial" w:hAnsi="Arial" w:cs="Arial"/>
          <w:color w:val="auto"/>
        </w:rPr>
        <w:t>E</w:t>
      </w:r>
      <w:r w:rsidRPr="00B21810">
        <w:rPr>
          <w:rFonts w:ascii="Arial" w:hAnsi="Arial" w:cs="Arial"/>
          <w:color w:val="auto"/>
        </w:rPr>
        <w:t xml:space="preserve">ducated </w:t>
      </w:r>
      <w:r w:rsidR="00E41CDF">
        <w:rPr>
          <w:rFonts w:ascii="Arial" w:hAnsi="Arial" w:cs="Arial"/>
          <w:color w:val="auto"/>
        </w:rPr>
        <w:t>O</w:t>
      </w:r>
      <w:r w:rsidRPr="00B21810">
        <w:rPr>
          <w:rFonts w:ascii="Arial" w:hAnsi="Arial" w:cs="Arial"/>
          <w:color w:val="auto"/>
        </w:rPr>
        <w:t>ff</w:t>
      </w:r>
      <w:r w:rsidR="00E41CDF">
        <w:rPr>
          <w:rFonts w:ascii="Arial" w:hAnsi="Arial" w:cs="Arial"/>
          <w:color w:val="auto"/>
        </w:rPr>
        <w:t>-S</w:t>
      </w:r>
      <w:r w:rsidRPr="00B21810">
        <w:rPr>
          <w:rFonts w:ascii="Arial" w:hAnsi="Arial" w:cs="Arial"/>
          <w:color w:val="auto"/>
        </w:rPr>
        <w:t>ite</w:t>
      </w:r>
    </w:p>
    <w:p w:rsidR="0071365F" w:rsidRPr="00B21810" w:rsidRDefault="0071365F" w:rsidP="005850BA">
      <w:pPr>
        <w:pStyle w:val="Standard"/>
        <w:spacing w:line="360" w:lineRule="auto"/>
        <w:rPr>
          <w:rFonts w:ascii="Arial" w:hAnsi="Arial" w:cs="Arial"/>
          <w:b/>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Where a pupil is on roll at one school but attends another</w:t>
      </w:r>
      <w:r w:rsidR="00552FEB">
        <w:rPr>
          <w:rFonts w:ascii="Arial" w:hAnsi="Arial" w:cs="Arial"/>
          <w:sz w:val="24"/>
          <w:szCs w:val="24"/>
        </w:rPr>
        <w:t xml:space="preserve"> setting</w:t>
      </w:r>
      <w:r w:rsidRPr="0012606D">
        <w:rPr>
          <w:rFonts w:ascii="Arial" w:hAnsi="Arial" w:cs="Arial"/>
          <w:sz w:val="24"/>
          <w:szCs w:val="24"/>
        </w:rPr>
        <w:t>, the chronology and other relevant information in the child protection</w:t>
      </w:r>
      <w:r w:rsidR="00B21810">
        <w:rPr>
          <w:rFonts w:ascii="Arial" w:hAnsi="Arial" w:cs="Arial"/>
          <w:sz w:val="24"/>
          <w:szCs w:val="24"/>
        </w:rPr>
        <w:t>/safeguarding</w:t>
      </w:r>
      <w:r w:rsidRPr="0012606D">
        <w:rPr>
          <w:rFonts w:ascii="Arial" w:hAnsi="Arial" w:cs="Arial"/>
          <w:sz w:val="24"/>
          <w:szCs w:val="24"/>
        </w:rPr>
        <w:t xml:space="preserve"> file should be copied and passed to the </w:t>
      </w:r>
      <w:r w:rsidR="00B21810">
        <w:rPr>
          <w:rFonts w:ascii="Arial" w:hAnsi="Arial" w:cs="Arial"/>
          <w:sz w:val="24"/>
          <w:szCs w:val="24"/>
        </w:rPr>
        <w:t xml:space="preserve">DSL </w:t>
      </w:r>
      <w:r w:rsidRPr="0012606D">
        <w:rPr>
          <w:rFonts w:ascii="Arial" w:hAnsi="Arial" w:cs="Arial"/>
          <w:sz w:val="24"/>
          <w:szCs w:val="24"/>
        </w:rPr>
        <w:t xml:space="preserve">of the other school (Pupil Referral Unit, Academy or other Learning Centre) at the earliest opportunity. </w:t>
      </w:r>
      <w:r w:rsidR="00196004" w:rsidRPr="0012606D">
        <w:rPr>
          <w:rFonts w:ascii="Arial" w:hAnsi="Arial" w:cs="Arial"/>
          <w:sz w:val="24"/>
          <w:szCs w:val="24"/>
        </w:rPr>
        <w:t xml:space="preserve"> Responsibility for maintaining an up to date and complete record remains with the school where the pupil is on roll.</w:t>
      </w:r>
      <w:r w:rsidRPr="0012606D">
        <w:rPr>
          <w:rFonts w:ascii="Arial" w:hAnsi="Arial" w:cs="Arial"/>
          <w:sz w:val="24"/>
          <w:szCs w:val="24"/>
        </w:rPr>
        <w:t xml:space="preserve"> Because of the nature of such bespoke arrangements for individual pupils, the two </w:t>
      </w:r>
      <w:r w:rsidR="00B21810">
        <w:rPr>
          <w:rFonts w:ascii="Arial" w:hAnsi="Arial" w:cs="Arial"/>
          <w:sz w:val="24"/>
          <w:szCs w:val="24"/>
        </w:rPr>
        <w:t>DSL</w:t>
      </w:r>
      <w:r w:rsidR="003C2AD9" w:rsidRPr="0012606D">
        <w:rPr>
          <w:rFonts w:ascii="Arial" w:hAnsi="Arial" w:cs="Arial"/>
          <w:sz w:val="24"/>
          <w:szCs w:val="24"/>
        </w:rPr>
        <w:t xml:space="preserve">s </w:t>
      </w:r>
      <w:r w:rsidRPr="0012606D">
        <w:rPr>
          <w:rFonts w:ascii="Arial" w:hAnsi="Arial" w:cs="Arial"/>
          <w:sz w:val="24"/>
          <w:szCs w:val="24"/>
        </w:rPr>
        <w:t>should agree on how best to communicate to each other significant events and issues in relation to that pupil.</w:t>
      </w:r>
    </w:p>
    <w:p w:rsidR="0071365F" w:rsidRDefault="0071365F" w:rsidP="005850BA">
      <w:pPr>
        <w:pStyle w:val="Standard"/>
        <w:spacing w:line="360" w:lineRule="auto"/>
        <w:rPr>
          <w:rFonts w:ascii="Arial" w:hAnsi="Arial" w:cs="Arial"/>
          <w:sz w:val="24"/>
          <w:szCs w:val="24"/>
        </w:rPr>
      </w:pPr>
    </w:p>
    <w:p w:rsidR="005343E4" w:rsidRPr="0012606D" w:rsidRDefault="005343E4" w:rsidP="005850BA">
      <w:pPr>
        <w:pStyle w:val="Standard"/>
        <w:spacing w:line="360" w:lineRule="auto"/>
        <w:rPr>
          <w:rFonts w:ascii="Arial" w:hAnsi="Arial" w:cs="Arial"/>
          <w:sz w:val="24"/>
          <w:szCs w:val="24"/>
        </w:rPr>
      </w:pPr>
    </w:p>
    <w:p w:rsidR="0071365F" w:rsidRPr="005E2402" w:rsidRDefault="00573749" w:rsidP="005850BA">
      <w:pPr>
        <w:pStyle w:val="Heading3"/>
        <w:numPr>
          <w:ilvl w:val="2"/>
          <w:numId w:val="4"/>
        </w:numPr>
        <w:spacing w:line="360" w:lineRule="auto"/>
        <w:rPr>
          <w:rFonts w:ascii="Arial" w:hAnsi="Arial" w:cs="Arial"/>
          <w:color w:val="auto"/>
        </w:rPr>
      </w:pPr>
      <w:bookmarkStart w:id="7" w:name="_Storage"/>
      <w:bookmarkEnd w:id="7"/>
      <w:r w:rsidRPr="005E2402">
        <w:rPr>
          <w:rFonts w:ascii="Arial" w:hAnsi="Arial" w:cs="Arial"/>
          <w:color w:val="auto"/>
        </w:rPr>
        <w:t>Storage</w:t>
      </w:r>
    </w:p>
    <w:p w:rsidR="0071365F" w:rsidRPr="0012606D" w:rsidRDefault="0071365F" w:rsidP="005850BA">
      <w:pPr>
        <w:pStyle w:val="Standard"/>
        <w:spacing w:line="360" w:lineRule="auto"/>
        <w:rPr>
          <w:rFonts w:ascii="Arial" w:hAnsi="Arial" w:cs="Arial"/>
          <w:b/>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All child protection</w:t>
      </w:r>
      <w:r w:rsidR="005E2402">
        <w:rPr>
          <w:rFonts w:ascii="Arial" w:hAnsi="Arial" w:cs="Arial"/>
          <w:sz w:val="24"/>
          <w:szCs w:val="24"/>
        </w:rPr>
        <w:t>/safeguarding</w:t>
      </w:r>
      <w:r w:rsidRPr="0012606D">
        <w:rPr>
          <w:rFonts w:ascii="Arial" w:hAnsi="Arial" w:cs="Arial"/>
          <w:sz w:val="24"/>
          <w:szCs w:val="24"/>
        </w:rPr>
        <w:t xml:space="preserve"> records are sensitive and confidential so should be kept in a secure (i.e. locked at all times) filing cabinet, separate from other school files and accessible through the </w:t>
      </w:r>
      <w:r w:rsidR="005E2402">
        <w:rPr>
          <w:rFonts w:ascii="Arial" w:hAnsi="Arial" w:cs="Arial"/>
          <w:sz w:val="24"/>
          <w:szCs w:val="24"/>
        </w:rPr>
        <w:t>DSL</w:t>
      </w:r>
      <w:r w:rsidRPr="0012606D">
        <w:rPr>
          <w:rFonts w:ascii="Arial" w:hAnsi="Arial" w:cs="Arial"/>
          <w:sz w:val="24"/>
          <w:szCs w:val="24"/>
        </w:rPr>
        <w:t xml:space="preserve">, the Deputy </w:t>
      </w:r>
      <w:r w:rsidR="005E2402">
        <w:rPr>
          <w:rFonts w:ascii="Arial" w:hAnsi="Arial" w:cs="Arial"/>
          <w:sz w:val="24"/>
          <w:szCs w:val="24"/>
        </w:rPr>
        <w:t xml:space="preserve">DSL </w:t>
      </w:r>
      <w:r w:rsidRPr="0012606D">
        <w:rPr>
          <w:rFonts w:ascii="Arial" w:hAnsi="Arial" w:cs="Arial"/>
          <w:sz w:val="24"/>
          <w:szCs w:val="24"/>
        </w:rPr>
        <w:t>and other senior staff in larger schools.</w:t>
      </w:r>
      <w:r w:rsidR="00387330">
        <w:rPr>
          <w:rFonts w:ascii="Arial" w:hAnsi="Arial" w:cs="Arial"/>
          <w:sz w:val="24"/>
          <w:szCs w:val="24"/>
        </w:rPr>
        <w:t xml:space="preserve"> </w:t>
      </w:r>
    </w:p>
    <w:p w:rsidR="0071365F" w:rsidRPr="0012606D" w:rsidRDefault="0071365F"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 xml:space="preserve">The pupils’ general school file should be </w:t>
      </w:r>
      <w:r w:rsidR="00387330">
        <w:rPr>
          <w:rFonts w:ascii="Arial" w:hAnsi="Arial" w:cs="Arial"/>
          <w:sz w:val="24"/>
          <w:szCs w:val="24"/>
        </w:rPr>
        <w:t xml:space="preserve">flagged </w:t>
      </w:r>
      <w:r w:rsidRPr="0012606D">
        <w:rPr>
          <w:rFonts w:ascii="Arial" w:hAnsi="Arial" w:cs="Arial"/>
          <w:sz w:val="24"/>
          <w:szCs w:val="24"/>
        </w:rPr>
        <w:t>in some way (e.g. red star) to indicate that a child protection</w:t>
      </w:r>
      <w:r w:rsidR="005E2402">
        <w:rPr>
          <w:rFonts w:ascii="Arial" w:hAnsi="Arial" w:cs="Arial"/>
          <w:sz w:val="24"/>
          <w:szCs w:val="24"/>
        </w:rPr>
        <w:t>/safeguarding</w:t>
      </w:r>
      <w:r w:rsidRPr="0012606D">
        <w:rPr>
          <w:rFonts w:ascii="Arial" w:hAnsi="Arial" w:cs="Arial"/>
          <w:sz w:val="24"/>
          <w:szCs w:val="24"/>
        </w:rPr>
        <w:t xml:space="preserve"> file exists</w:t>
      </w:r>
      <w:r w:rsidR="005343E4">
        <w:rPr>
          <w:rFonts w:ascii="Arial" w:hAnsi="Arial" w:cs="Arial"/>
          <w:sz w:val="24"/>
          <w:szCs w:val="24"/>
        </w:rPr>
        <w:t xml:space="preserve"> (such coding must reflect current circumstances).</w:t>
      </w:r>
      <w:r w:rsidRPr="0012606D">
        <w:rPr>
          <w:rFonts w:ascii="Arial" w:hAnsi="Arial" w:cs="Arial"/>
          <w:sz w:val="24"/>
          <w:szCs w:val="24"/>
        </w:rPr>
        <w:t xml:space="preserve">  All staff that may need to consult a child’s school file should be made aware of what the symbol means and</w:t>
      </w:r>
      <w:r w:rsidR="005E2402">
        <w:rPr>
          <w:rFonts w:ascii="Arial" w:hAnsi="Arial" w:cs="Arial"/>
          <w:sz w:val="24"/>
          <w:szCs w:val="24"/>
        </w:rPr>
        <w:t>,</w:t>
      </w:r>
      <w:r w:rsidRPr="0012606D">
        <w:rPr>
          <w:rFonts w:ascii="Arial" w:hAnsi="Arial" w:cs="Arial"/>
          <w:sz w:val="24"/>
          <w:szCs w:val="24"/>
        </w:rPr>
        <w:t xml:space="preserve"> to speak to the </w:t>
      </w:r>
      <w:r w:rsidR="00196004" w:rsidRPr="0012606D">
        <w:rPr>
          <w:rFonts w:ascii="Arial" w:hAnsi="Arial" w:cs="Arial"/>
          <w:sz w:val="24"/>
          <w:szCs w:val="24"/>
        </w:rPr>
        <w:t>D</w:t>
      </w:r>
      <w:r w:rsidR="005E2402">
        <w:rPr>
          <w:rFonts w:ascii="Arial" w:hAnsi="Arial" w:cs="Arial"/>
          <w:sz w:val="24"/>
          <w:szCs w:val="24"/>
        </w:rPr>
        <w:t>SL,</w:t>
      </w:r>
      <w:r w:rsidR="004D2C56" w:rsidRPr="0012606D">
        <w:rPr>
          <w:rFonts w:ascii="Arial" w:hAnsi="Arial" w:cs="Arial"/>
          <w:sz w:val="24"/>
          <w:szCs w:val="24"/>
        </w:rPr>
        <w:t xml:space="preserve"> </w:t>
      </w:r>
      <w:r w:rsidRPr="0012606D">
        <w:rPr>
          <w:rFonts w:ascii="Arial" w:hAnsi="Arial" w:cs="Arial"/>
          <w:sz w:val="24"/>
          <w:szCs w:val="24"/>
        </w:rPr>
        <w:t>if necessary</w:t>
      </w:r>
      <w:r w:rsidR="005E2402">
        <w:rPr>
          <w:rFonts w:ascii="Arial" w:hAnsi="Arial" w:cs="Arial"/>
          <w:sz w:val="24"/>
          <w:szCs w:val="24"/>
        </w:rPr>
        <w:t>,</w:t>
      </w:r>
      <w:r w:rsidRPr="0012606D">
        <w:rPr>
          <w:rFonts w:ascii="Arial" w:hAnsi="Arial" w:cs="Arial"/>
          <w:sz w:val="24"/>
          <w:szCs w:val="24"/>
        </w:rPr>
        <w:t xml:space="preserve"> if they see this symbol and have concerns.  For example, if a member of the office staff</w:t>
      </w:r>
      <w:r w:rsidR="005E2402">
        <w:rPr>
          <w:rFonts w:ascii="Arial" w:hAnsi="Arial" w:cs="Arial"/>
          <w:sz w:val="24"/>
          <w:szCs w:val="24"/>
        </w:rPr>
        <w:t>,</w:t>
      </w:r>
      <w:r w:rsidRPr="0012606D">
        <w:rPr>
          <w:rFonts w:ascii="Arial" w:hAnsi="Arial" w:cs="Arial"/>
          <w:sz w:val="24"/>
          <w:szCs w:val="24"/>
        </w:rPr>
        <w:t xml:space="preserve"> who is looking in the main file for a parent’s contact details because of </w:t>
      </w:r>
      <w:r w:rsidR="005E2402">
        <w:rPr>
          <w:rFonts w:ascii="Arial" w:hAnsi="Arial" w:cs="Arial"/>
          <w:sz w:val="24"/>
          <w:szCs w:val="24"/>
        </w:rPr>
        <w:t xml:space="preserve">an </w:t>
      </w:r>
      <w:r w:rsidRPr="0012606D">
        <w:rPr>
          <w:rFonts w:ascii="Arial" w:hAnsi="Arial" w:cs="Arial"/>
          <w:sz w:val="24"/>
          <w:szCs w:val="24"/>
        </w:rPr>
        <w:t>unexplained absence</w:t>
      </w:r>
      <w:r w:rsidR="005E2402">
        <w:rPr>
          <w:rFonts w:ascii="Arial" w:hAnsi="Arial" w:cs="Arial"/>
          <w:sz w:val="24"/>
          <w:szCs w:val="24"/>
        </w:rPr>
        <w:t>,</w:t>
      </w:r>
      <w:r w:rsidRPr="0012606D">
        <w:rPr>
          <w:rFonts w:ascii="Arial" w:hAnsi="Arial" w:cs="Arial"/>
          <w:sz w:val="24"/>
          <w:szCs w:val="24"/>
        </w:rPr>
        <w:t xml:space="preserve"> might decide to report this to the </w:t>
      </w:r>
      <w:r w:rsidR="005E2402">
        <w:rPr>
          <w:rFonts w:ascii="Arial" w:hAnsi="Arial" w:cs="Arial"/>
          <w:sz w:val="24"/>
          <w:szCs w:val="24"/>
        </w:rPr>
        <w:t xml:space="preserve">DSL </w:t>
      </w:r>
      <w:r w:rsidRPr="0012606D">
        <w:rPr>
          <w:rFonts w:ascii="Arial" w:hAnsi="Arial" w:cs="Arial"/>
          <w:sz w:val="24"/>
          <w:szCs w:val="24"/>
        </w:rPr>
        <w:t>if they see the indicator, in case the absence is significant.</w:t>
      </w:r>
    </w:p>
    <w:p w:rsidR="0071365F" w:rsidRDefault="0071365F" w:rsidP="005850BA">
      <w:pPr>
        <w:pStyle w:val="Standard"/>
        <w:spacing w:line="360" w:lineRule="auto"/>
        <w:rPr>
          <w:rFonts w:ascii="Arial" w:hAnsi="Arial" w:cs="Arial"/>
          <w:sz w:val="24"/>
          <w:szCs w:val="24"/>
        </w:rPr>
      </w:pPr>
    </w:p>
    <w:p w:rsidR="008D7FB3" w:rsidRPr="0012606D" w:rsidRDefault="008D7FB3" w:rsidP="005850BA">
      <w:pPr>
        <w:pStyle w:val="Standard"/>
        <w:spacing w:line="360" w:lineRule="auto"/>
        <w:rPr>
          <w:rFonts w:ascii="Arial" w:hAnsi="Arial" w:cs="Arial"/>
          <w:sz w:val="24"/>
          <w:szCs w:val="24"/>
        </w:rPr>
      </w:pPr>
      <w:r>
        <w:rPr>
          <w:rFonts w:ascii="Arial" w:hAnsi="Arial" w:cs="Arial"/>
          <w:sz w:val="24"/>
          <w:szCs w:val="24"/>
        </w:rPr>
        <w:t>For schools using an electronic recording</w:t>
      </w:r>
      <w:r w:rsidR="00E91070">
        <w:rPr>
          <w:rFonts w:ascii="Arial" w:hAnsi="Arial" w:cs="Arial"/>
          <w:sz w:val="24"/>
          <w:szCs w:val="24"/>
        </w:rPr>
        <w:t xml:space="preserve"> system such as CPOMS it is important </w:t>
      </w:r>
      <w:r w:rsidR="001A49E6">
        <w:rPr>
          <w:rFonts w:ascii="Arial" w:hAnsi="Arial" w:cs="Arial"/>
          <w:sz w:val="24"/>
          <w:szCs w:val="24"/>
        </w:rPr>
        <w:t>that access</w:t>
      </w:r>
      <w:r w:rsidR="00E91070">
        <w:rPr>
          <w:rFonts w:ascii="Arial" w:hAnsi="Arial" w:cs="Arial"/>
          <w:sz w:val="24"/>
          <w:szCs w:val="24"/>
        </w:rPr>
        <w:t xml:space="preserve"> to safeguarding/ child protection information is restricted to staff on a need to know basis to ensure the needs of the child/young person are met.</w:t>
      </w:r>
      <w:r w:rsidR="005B241C">
        <w:rPr>
          <w:rFonts w:ascii="Arial" w:hAnsi="Arial" w:cs="Arial"/>
          <w:sz w:val="24"/>
          <w:szCs w:val="24"/>
        </w:rPr>
        <w:t xml:space="preserve"> However all staff should be made aware of the importance of sharing safeguarding and child protection information in a timely manner.</w:t>
      </w:r>
      <w:r w:rsidR="00E91070">
        <w:rPr>
          <w:rFonts w:ascii="Arial" w:hAnsi="Arial" w:cs="Arial"/>
          <w:sz w:val="24"/>
          <w:szCs w:val="24"/>
        </w:rPr>
        <w:t xml:space="preserve"> </w:t>
      </w:r>
    </w:p>
    <w:p w:rsidR="0071365F" w:rsidRPr="005E2402" w:rsidRDefault="00573749" w:rsidP="005850BA">
      <w:pPr>
        <w:pStyle w:val="Heading3"/>
        <w:numPr>
          <w:ilvl w:val="2"/>
          <w:numId w:val="4"/>
        </w:numPr>
        <w:spacing w:line="360" w:lineRule="auto"/>
        <w:rPr>
          <w:rFonts w:ascii="Arial" w:hAnsi="Arial" w:cs="Arial"/>
          <w:color w:val="auto"/>
        </w:rPr>
      </w:pPr>
      <w:bookmarkStart w:id="8" w:name="_Retention_of_Records"/>
      <w:bookmarkEnd w:id="8"/>
      <w:r w:rsidRPr="005E2402">
        <w:rPr>
          <w:rFonts w:ascii="Arial" w:hAnsi="Arial" w:cs="Arial"/>
          <w:color w:val="auto"/>
        </w:rPr>
        <w:t>Retention of Records</w:t>
      </w:r>
    </w:p>
    <w:p w:rsidR="0071365F" w:rsidRPr="005E2402" w:rsidRDefault="0071365F" w:rsidP="005850BA">
      <w:pPr>
        <w:pStyle w:val="Standard"/>
        <w:spacing w:line="360" w:lineRule="auto"/>
        <w:rPr>
          <w:rFonts w:ascii="Arial" w:hAnsi="Arial" w:cs="Arial"/>
          <w:sz w:val="24"/>
          <w:szCs w:val="24"/>
        </w:rPr>
      </w:pPr>
    </w:p>
    <w:p w:rsidR="0071365F" w:rsidRPr="0012606D" w:rsidRDefault="00573749" w:rsidP="005850BA">
      <w:pPr>
        <w:pStyle w:val="Standard"/>
        <w:spacing w:line="360" w:lineRule="auto"/>
        <w:rPr>
          <w:rFonts w:ascii="Arial" w:hAnsi="Arial" w:cs="Arial"/>
          <w:sz w:val="24"/>
          <w:szCs w:val="24"/>
        </w:rPr>
      </w:pPr>
      <w:r w:rsidRPr="0012606D">
        <w:rPr>
          <w:rFonts w:ascii="Arial" w:hAnsi="Arial" w:cs="Arial"/>
          <w:sz w:val="24"/>
          <w:szCs w:val="24"/>
        </w:rPr>
        <w:t>The school should retain the record for as long as the pupil remains in school and then transferred as described above.</w:t>
      </w:r>
    </w:p>
    <w:p w:rsidR="0071365F" w:rsidRPr="0012606D" w:rsidRDefault="0071365F" w:rsidP="005850BA">
      <w:pPr>
        <w:pStyle w:val="Standard"/>
        <w:spacing w:line="360" w:lineRule="auto"/>
        <w:rPr>
          <w:rFonts w:ascii="Arial" w:hAnsi="Arial" w:cs="Arial"/>
          <w:sz w:val="24"/>
          <w:szCs w:val="24"/>
        </w:rPr>
      </w:pPr>
    </w:p>
    <w:p w:rsidR="0071365F" w:rsidRPr="0012606D" w:rsidRDefault="00C70E35" w:rsidP="005850BA">
      <w:pPr>
        <w:pStyle w:val="Standard"/>
        <w:spacing w:line="360" w:lineRule="auto"/>
        <w:rPr>
          <w:rFonts w:ascii="Arial" w:hAnsi="Arial" w:cs="Arial"/>
        </w:rPr>
      </w:pPr>
      <w:r>
        <w:rPr>
          <w:rFonts w:ascii="Arial" w:hAnsi="Arial" w:cs="Arial"/>
          <w:sz w:val="24"/>
          <w:szCs w:val="24"/>
        </w:rPr>
        <w:t xml:space="preserve">Information and </w:t>
      </w:r>
      <w:r w:rsidR="00573749" w:rsidRPr="0012606D">
        <w:rPr>
          <w:rFonts w:ascii="Arial" w:hAnsi="Arial" w:cs="Arial"/>
          <w:sz w:val="24"/>
          <w:szCs w:val="24"/>
        </w:rPr>
        <w:t>Records Management Society guidance states that</w:t>
      </w:r>
      <w:r w:rsidR="009D4EFB">
        <w:rPr>
          <w:rFonts w:ascii="Arial" w:hAnsi="Arial" w:cs="Arial"/>
          <w:sz w:val="24"/>
          <w:szCs w:val="24"/>
        </w:rPr>
        <w:t>,</w:t>
      </w:r>
      <w:r w:rsidR="00573749" w:rsidRPr="0012606D">
        <w:rPr>
          <w:rFonts w:ascii="Arial" w:hAnsi="Arial" w:cs="Arial"/>
          <w:sz w:val="24"/>
          <w:szCs w:val="24"/>
        </w:rPr>
        <w:t xml:space="preserve"> when a pupil with a child protection record reaches statutory school leaving age (or where the pupil completed 6</w:t>
      </w:r>
      <w:r w:rsidR="00573749" w:rsidRPr="0012606D">
        <w:rPr>
          <w:rFonts w:ascii="Arial" w:hAnsi="Arial" w:cs="Arial"/>
          <w:sz w:val="24"/>
          <w:szCs w:val="24"/>
          <w:vertAlign w:val="superscript"/>
        </w:rPr>
        <w:t>th</w:t>
      </w:r>
      <w:r w:rsidR="00573749" w:rsidRPr="0012606D">
        <w:rPr>
          <w:rFonts w:ascii="Arial" w:hAnsi="Arial" w:cs="Arial"/>
          <w:sz w:val="24"/>
          <w:szCs w:val="24"/>
        </w:rPr>
        <w:t xml:space="preserve"> form studies), the last school attended should keep the child protection file until the pupil’s 25</w:t>
      </w:r>
      <w:r w:rsidR="00573749" w:rsidRPr="0012606D">
        <w:rPr>
          <w:rFonts w:ascii="Arial" w:hAnsi="Arial" w:cs="Arial"/>
          <w:sz w:val="24"/>
          <w:szCs w:val="24"/>
          <w:vertAlign w:val="superscript"/>
        </w:rPr>
        <w:t>th</w:t>
      </w:r>
      <w:r w:rsidR="00573749" w:rsidRPr="0012606D">
        <w:rPr>
          <w:rFonts w:ascii="Arial" w:hAnsi="Arial" w:cs="Arial"/>
          <w:sz w:val="24"/>
          <w:szCs w:val="24"/>
        </w:rPr>
        <w:t xml:space="preserve"> birthday.  It should then be shredded </w:t>
      </w:r>
      <w:r w:rsidR="00343EF3" w:rsidRPr="0012606D">
        <w:rPr>
          <w:rFonts w:ascii="Arial" w:hAnsi="Arial" w:cs="Arial"/>
          <w:sz w:val="24"/>
          <w:szCs w:val="24"/>
        </w:rPr>
        <w:t>or deleted</w:t>
      </w:r>
      <w:r w:rsidR="009D4EFB">
        <w:rPr>
          <w:rFonts w:ascii="Arial" w:hAnsi="Arial" w:cs="Arial"/>
          <w:sz w:val="24"/>
          <w:szCs w:val="24"/>
        </w:rPr>
        <w:t>,</w:t>
      </w:r>
      <w:r w:rsidR="00343EF3" w:rsidRPr="0012606D">
        <w:rPr>
          <w:rFonts w:ascii="Arial" w:hAnsi="Arial" w:cs="Arial"/>
          <w:sz w:val="24"/>
          <w:szCs w:val="24"/>
        </w:rPr>
        <w:t xml:space="preserve"> in the case of electronic files </w:t>
      </w:r>
      <w:r w:rsidR="00573749" w:rsidRPr="0012606D">
        <w:rPr>
          <w:rFonts w:ascii="Arial" w:hAnsi="Arial" w:cs="Arial"/>
          <w:sz w:val="24"/>
          <w:szCs w:val="24"/>
        </w:rPr>
        <w:t>(and a record kept of this having been done, date, and why)</w:t>
      </w:r>
      <w:r w:rsidR="00343EF3" w:rsidRPr="0012606D">
        <w:rPr>
          <w:rFonts w:ascii="Arial" w:hAnsi="Arial" w:cs="Arial"/>
          <w:sz w:val="24"/>
          <w:szCs w:val="24"/>
        </w:rPr>
        <w:t xml:space="preserve">. </w:t>
      </w:r>
    </w:p>
    <w:p w:rsidR="0071365F" w:rsidRPr="0012606D" w:rsidRDefault="0071365F" w:rsidP="005850BA">
      <w:pPr>
        <w:pStyle w:val="Standard"/>
        <w:spacing w:line="360" w:lineRule="auto"/>
        <w:rPr>
          <w:rFonts w:ascii="Arial" w:hAnsi="Arial" w:cs="Arial"/>
          <w:sz w:val="24"/>
          <w:szCs w:val="24"/>
        </w:rPr>
      </w:pPr>
    </w:p>
    <w:p w:rsidR="0071365F" w:rsidRPr="001A11BF" w:rsidRDefault="00573749" w:rsidP="005850BA">
      <w:pPr>
        <w:pStyle w:val="Heading3"/>
        <w:numPr>
          <w:ilvl w:val="2"/>
          <w:numId w:val="4"/>
        </w:numPr>
        <w:spacing w:line="360" w:lineRule="auto"/>
        <w:rPr>
          <w:rFonts w:ascii="Arial" w:hAnsi="Arial" w:cs="Arial"/>
          <w:color w:val="auto"/>
        </w:rPr>
      </w:pPr>
      <w:bookmarkStart w:id="9" w:name="_Access_to_Child"/>
      <w:bookmarkEnd w:id="9"/>
      <w:r w:rsidRPr="001A11BF">
        <w:rPr>
          <w:rFonts w:ascii="Arial" w:hAnsi="Arial" w:cs="Arial"/>
          <w:color w:val="auto"/>
        </w:rPr>
        <w:t xml:space="preserve">Access to Child Protection </w:t>
      </w:r>
      <w:r w:rsidR="001A11BF" w:rsidRPr="001A11BF">
        <w:rPr>
          <w:rFonts w:ascii="Arial" w:hAnsi="Arial" w:cs="Arial"/>
          <w:color w:val="auto"/>
        </w:rPr>
        <w:t>/Safeguarding Files</w:t>
      </w:r>
      <w:r w:rsidRPr="001A11BF">
        <w:rPr>
          <w:rFonts w:ascii="Arial" w:hAnsi="Arial" w:cs="Arial"/>
          <w:color w:val="auto"/>
        </w:rPr>
        <w:t xml:space="preserve"> and Information Sharing</w:t>
      </w:r>
    </w:p>
    <w:p w:rsidR="0071365F" w:rsidRPr="001A11BF" w:rsidRDefault="0071365F" w:rsidP="005850BA">
      <w:pPr>
        <w:pStyle w:val="Standard"/>
        <w:spacing w:line="360" w:lineRule="auto"/>
        <w:rPr>
          <w:rFonts w:ascii="Arial" w:hAnsi="Arial" w:cs="Arial"/>
          <w:sz w:val="24"/>
          <w:szCs w:val="24"/>
        </w:rPr>
      </w:pPr>
    </w:p>
    <w:p w:rsidR="0071365F" w:rsidRPr="001A11BF" w:rsidRDefault="00573749" w:rsidP="005850BA">
      <w:pPr>
        <w:pStyle w:val="Standard"/>
        <w:spacing w:line="360" w:lineRule="auto"/>
        <w:rPr>
          <w:rFonts w:ascii="Arial" w:hAnsi="Arial" w:cs="Arial"/>
          <w:sz w:val="24"/>
          <w:szCs w:val="24"/>
        </w:rPr>
      </w:pPr>
      <w:r w:rsidRPr="001A11BF">
        <w:rPr>
          <w:rFonts w:ascii="Arial" w:hAnsi="Arial" w:cs="Arial"/>
          <w:sz w:val="24"/>
          <w:szCs w:val="24"/>
        </w:rPr>
        <w:t>Any child who has a child protection</w:t>
      </w:r>
      <w:r w:rsidR="001A11BF" w:rsidRPr="001A11BF">
        <w:rPr>
          <w:rFonts w:ascii="Arial" w:hAnsi="Arial" w:cs="Arial"/>
          <w:sz w:val="24"/>
          <w:szCs w:val="24"/>
        </w:rPr>
        <w:t>/safeguarding</w:t>
      </w:r>
      <w:r w:rsidRPr="001A11BF">
        <w:rPr>
          <w:rFonts w:ascii="Arial" w:hAnsi="Arial" w:cs="Arial"/>
          <w:sz w:val="24"/>
          <w:szCs w:val="24"/>
        </w:rPr>
        <w:t xml:space="preserve"> file has the right to access their personal record</w:t>
      </w:r>
      <w:r w:rsidR="009D4EFB">
        <w:rPr>
          <w:rFonts w:ascii="Arial" w:hAnsi="Arial" w:cs="Arial"/>
          <w:sz w:val="24"/>
          <w:szCs w:val="24"/>
        </w:rPr>
        <w:t>,</w:t>
      </w:r>
      <w:r w:rsidRPr="001A11BF">
        <w:rPr>
          <w:rFonts w:ascii="Arial" w:hAnsi="Arial" w:cs="Arial"/>
          <w:sz w:val="24"/>
          <w:szCs w:val="24"/>
        </w:rPr>
        <w:t xml:space="preserve"> </w:t>
      </w:r>
      <w:r w:rsidR="009D4EFB">
        <w:rPr>
          <w:rFonts w:ascii="Arial" w:hAnsi="Arial" w:cs="Arial"/>
          <w:sz w:val="24"/>
          <w:szCs w:val="24"/>
        </w:rPr>
        <w:t>un</w:t>
      </w:r>
      <w:r w:rsidRPr="001A11BF">
        <w:rPr>
          <w:rFonts w:ascii="Arial" w:hAnsi="Arial" w:cs="Arial"/>
          <w:sz w:val="24"/>
          <w:szCs w:val="24"/>
        </w:rPr>
        <w:t>less to do so would affect their health and well-being o</w:t>
      </w:r>
      <w:r w:rsidR="00721708">
        <w:rPr>
          <w:rFonts w:ascii="Arial" w:hAnsi="Arial" w:cs="Arial"/>
          <w:sz w:val="24"/>
          <w:szCs w:val="24"/>
        </w:rPr>
        <w:t xml:space="preserve">f </w:t>
      </w:r>
      <w:r w:rsidRPr="001A11BF">
        <w:rPr>
          <w:rFonts w:ascii="Arial" w:hAnsi="Arial" w:cs="Arial"/>
          <w:sz w:val="24"/>
          <w:szCs w:val="24"/>
        </w:rPr>
        <w:t>that o</w:t>
      </w:r>
      <w:r w:rsidR="00721708">
        <w:rPr>
          <w:rFonts w:ascii="Arial" w:hAnsi="Arial" w:cs="Arial"/>
          <w:sz w:val="24"/>
          <w:szCs w:val="24"/>
        </w:rPr>
        <w:t>r</w:t>
      </w:r>
      <w:r w:rsidRPr="001A11BF">
        <w:rPr>
          <w:rFonts w:ascii="Arial" w:hAnsi="Arial" w:cs="Arial"/>
          <w:sz w:val="24"/>
          <w:szCs w:val="24"/>
        </w:rPr>
        <w:t xml:space="preserve"> another person, or would be likely to prejudice an on-going criminal investigation.</w:t>
      </w:r>
    </w:p>
    <w:p w:rsidR="0071365F" w:rsidRPr="001A11BF" w:rsidRDefault="0071365F" w:rsidP="005850BA">
      <w:pPr>
        <w:pStyle w:val="Standard"/>
        <w:spacing w:line="360" w:lineRule="auto"/>
        <w:rPr>
          <w:rFonts w:ascii="Arial" w:hAnsi="Arial" w:cs="Arial"/>
          <w:sz w:val="24"/>
          <w:szCs w:val="24"/>
        </w:rPr>
      </w:pPr>
    </w:p>
    <w:p w:rsidR="005850BA" w:rsidRDefault="00573749" w:rsidP="005850BA">
      <w:pPr>
        <w:pStyle w:val="Standard"/>
        <w:spacing w:line="360" w:lineRule="auto"/>
        <w:rPr>
          <w:rFonts w:ascii="Arial" w:hAnsi="Arial" w:cs="Arial"/>
          <w:sz w:val="24"/>
          <w:szCs w:val="24"/>
        </w:rPr>
      </w:pPr>
      <w:r w:rsidRPr="001A11BF">
        <w:rPr>
          <w:rFonts w:ascii="Arial" w:hAnsi="Arial" w:cs="Arial"/>
          <w:sz w:val="24"/>
          <w:szCs w:val="24"/>
        </w:rPr>
        <w:lastRenderedPageBreak/>
        <w:t xml:space="preserve">Parents (i.e. those with parental responsibility in law) are entitled to see their child's child protection </w:t>
      </w:r>
      <w:r w:rsidR="001A11BF" w:rsidRPr="001A11BF">
        <w:rPr>
          <w:rFonts w:ascii="Arial" w:hAnsi="Arial" w:cs="Arial"/>
          <w:sz w:val="24"/>
          <w:szCs w:val="24"/>
        </w:rPr>
        <w:t>/safeguarding file</w:t>
      </w:r>
      <w:r w:rsidRPr="001A11BF">
        <w:rPr>
          <w:rFonts w:ascii="Arial" w:hAnsi="Arial" w:cs="Arial"/>
          <w:sz w:val="24"/>
          <w:szCs w:val="24"/>
        </w:rPr>
        <w:t>, on behalf of their child, with the same exceptions applying as to the child's right to access</w:t>
      </w:r>
      <w:r w:rsidR="005850BA">
        <w:rPr>
          <w:rFonts w:ascii="Arial" w:hAnsi="Arial" w:cs="Arial"/>
          <w:sz w:val="24"/>
          <w:szCs w:val="24"/>
        </w:rPr>
        <w:t>.</w:t>
      </w:r>
    </w:p>
    <w:p w:rsidR="0071365F" w:rsidRDefault="0071365F" w:rsidP="005850BA">
      <w:pPr>
        <w:pStyle w:val="Standard"/>
        <w:spacing w:line="360" w:lineRule="auto"/>
        <w:rPr>
          <w:rFonts w:ascii="Arial" w:hAnsi="Arial" w:cs="Arial"/>
          <w:sz w:val="24"/>
          <w:szCs w:val="24"/>
        </w:rPr>
      </w:pPr>
    </w:p>
    <w:p w:rsidR="00E91070" w:rsidRDefault="00E91070" w:rsidP="005850BA">
      <w:pPr>
        <w:pStyle w:val="Standard"/>
        <w:spacing w:line="360" w:lineRule="auto"/>
        <w:rPr>
          <w:rFonts w:ascii="Arial" w:hAnsi="Arial" w:cs="Arial"/>
          <w:sz w:val="24"/>
          <w:szCs w:val="24"/>
        </w:rPr>
      </w:pPr>
      <w:r>
        <w:rPr>
          <w:rFonts w:ascii="Arial" w:hAnsi="Arial" w:cs="Arial"/>
          <w:sz w:val="24"/>
          <w:szCs w:val="24"/>
        </w:rPr>
        <w:t>If the contents of the safeguarding/ child protection file mentions the names of other pupils</w:t>
      </w:r>
      <w:r w:rsidR="005E2843">
        <w:rPr>
          <w:rFonts w:ascii="Arial" w:hAnsi="Arial" w:cs="Arial"/>
          <w:sz w:val="24"/>
          <w:szCs w:val="24"/>
        </w:rPr>
        <w:t xml:space="preserve"> such as in written reports related to an incident, then these names should be redacted before sharing  with a parent or child. </w:t>
      </w:r>
    </w:p>
    <w:p w:rsidR="00387330" w:rsidRDefault="00387330" w:rsidP="005850BA">
      <w:pPr>
        <w:pStyle w:val="Standard"/>
        <w:spacing w:line="360" w:lineRule="auto"/>
        <w:rPr>
          <w:rFonts w:ascii="Arial" w:hAnsi="Arial" w:cs="Arial"/>
          <w:sz w:val="24"/>
          <w:szCs w:val="24"/>
        </w:rPr>
      </w:pPr>
    </w:p>
    <w:p w:rsidR="00387330" w:rsidRPr="001A11BF" w:rsidRDefault="00694ABA" w:rsidP="005850BA">
      <w:pPr>
        <w:pStyle w:val="Standard"/>
        <w:spacing w:line="360" w:lineRule="auto"/>
        <w:rPr>
          <w:rFonts w:ascii="Arial" w:hAnsi="Arial" w:cs="Arial"/>
          <w:sz w:val="24"/>
          <w:szCs w:val="24"/>
        </w:rPr>
      </w:pPr>
      <w:r>
        <w:rPr>
          <w:rFonts w:ascii="Arial" w:hAnsi="Arial" w:cs="Arial"/>
          <w:sz w:val="24"/>
          <w:szCs w:val="24"/>
        </w:rPr>
        <w:t xml:space="preserve">If the file contains </w:t>
      </w:r>
      <w:r w:rsidR="00A61CA0">
        <w:rPr>
          <w:rFonts w:ascii="Arial" w:hAnsi="Arial" w:cs="Arial"/>
          <w:sz w:val="24"/>
          <w:szCs w:val="24"/>
        </w:rPr>
        <w:t>notifications from the police</w:t>
      </w:r>
      <w:r>
        <w:rPr>
          <w:rFonts w:ascii="Arial" w:hAnsi="Arial" w:cs="Arial"/>
          <w:sz w:val="24"/>
          <w:szCs w:val="24"/>
        </w:rPr>
        <w:t>, it should be noted this information</w:t>
      </w:r>
      <w:r w:rsidR="00A61CA0">
        <w:rPr>
          <w:rFonts w:ascii="Arial" w:hAnsi="Arial" w:cs="Arial"/>
          <w:sz w:val="24"/>
          <w:szCs w:val="24"/>
        </w:rPr>
        <w:t xml:space="preserve"> not routinely shared with parents</w:t>
      </w:r>
      <w:r w:rsidR="004C4EAC">
        <w:rPr>
          <w:rFonts w:ascii="Arial" w:hAnsi="Arial" w:cs="Arial"/>
          <w:sz w:val="24"/>
          <w:szCs w:val="24"/>
        </w:rPr>
        <w:t xml:space="preserve"> or</w:t>
      </w:r>
      <w:r w:rsidR="00A61CA0">
        <w:rPr>
          <w:rFonts w:ascii="Arial" w:hAnsi="Arial" w:cs="Arial"/>
          <w:sz w:val="24"/>
          <w:szCs w:val="24"/>
        </w:rPr>
        <w:t xml:space="preserve"> children. Therefore if a request was made by a parent/child to see their child protection</w:t>
      </w:r>
      <w:r>
        <w:rPr>
          <w:rFonts w:ascii="Arial" w:hAnsi="Arial" w:cs="Arial"/>
          <w:sz w:val="24"/>
          <w:szCs w:val="24"/>
        </w:rPr>
        <w:t>/safeguarding file</w:t>
      </w:r>
      <w:r w:rsidR="004C4EAC">
        <w:rPr>
          <w:rFonts w:ascii="Arial" w:hAnsi="Arial" w:cs="Arial"/>
          <w:sz w:val="24"/>
          <w:szCs w:val="24"/>
        </w:rPr>
        <w:t>, the sharing of</w:t>
      </w:r>
      <w:r w:rsidR="00A61CA0">
        <w:rPr>
          <w:rFonts w:ascii="Arial" w:hAnsi="Arial" w:cs="Arial"/>
          <w:sz w:val="24"/>
          <w:szCs w:val="24"/>
        </w:rPr>
        <w:t xml:space="preserve"> </w:t>
      </w:r>
      <w:proofErr w:type="gramStart"/>
      <w:r w:rsidR="00A61CA0">
        <w:rPr>
          <w:rFonts w:ascii="Arial" w:hAnsi="Arial" w:cs="Arial"/>
          <w:sz w:val="24"/>
          <w:szCs w:val="24"/>
        </w:rPr>
        <w:t>any  notification</w:t>
      </w:r>
      <w:proofErr w:type="gramEnd"/>
      <w:r w:rsidR="00A61CA0">
        <w:rPr>
          <w:rFonts w:ascii="Arial" w:hAnsi="Arial" w:cs="Arial"/>
          <w:sz w:val="24"/>
          <w:szCs w:val="24"/>
        </w:rPr>
        <w:t xml:space="preserve"> information must be agreed with the police in advance.</w:t>
      </w:r>
    </w:p>
    <w:p w:rsidR="0071365F" w:rsidRPr="001A11BF" w:rsidRDefault="00573749" w:rsidP="005850BA">
      <w:pPr>
        <w:pStyle w:val="Heading3"/>
        <w:numPr>
          <w:ilvl w:val="2"/>
          <w:numId w:val="4"/>
        </w:numPr>
        <w:spacing w:line="360" w:lineRule="auto"/>
        <w:rPr>
          <w:rFonts w:ascii="Arial" w:hAnsi="Arial" w:cs="Arial"/>
          <w:color w:val="auto"/>
        </w:rPr>
      </w:pPr>
      <w:bookmarkStart w:id="10" w:name="_Sharing_information_with"/>
      <w:bookmarkEnd w:id="10"/>
      <w:r w:rsidRPr="001A11BF">
        <w:rPr>
          <w:rFonts w:ascii="Arial" w:hAnsi="Arial" w:cs="Arial"/>
          <w:color w:val="auto"/>
        </w:rPr>
        <w:t>Sharing information with Post 16 Providers</w:t>
      </w:r>
    </w:p>
    <w:p w:rsidR="0071365F" w:rsidRPr="001A11BF" w:rsidRDefault="0071365F" w:rsidP="005850BA">
      <w:pPr>
        <w:pStyle w:val="Standard"/>
        <w:spacing w:line="360" w:lineRule="auto"/>
        <w:rPr>
          <w:rFonts w:ascii="Arial" w:hAnsi="Arial" w:cs="Arial"/>
          <w:sz w:val="24"/>
          <w:szCs w:val="24"/>
        </w:rPr>
      </w:pPr>
    </w:p>
    <w:p w:rsidR="001A11BF" w:rsidRPr="001A11BF" w:rsidRDefault="00573749" w:rsidP="005850BA">
      <w:pPr>
        <w:pStyle w:val="Standard"/>
        <w:spacing w:line="360" w:lineRule="auto"/>
        <w:rPr>
          <w:rFonts w:ascii="Arial" w:hAnsi="Arial" w:cs="Arial"/>
          <w:sz w:val="24"/>
          <w:szCs w:val="24"/>
        </w:rPr>
      </w:pPr>
      <w:r w:rsidRPr="001A11BF">
        <w:rPr>
          <w:rFonts w:ascii="Arial" w:hAnsi="Arial" w:cs="Arial"/>
          <w:sz w:val="24"/>
          <w:szCs w:val="24"/>
        </w:rPr>
        <w:t xml:space="preserve">The transfer of child protection </w:t>
      </w:r>
      <w:r w:rsidR="001A11BF" w:rsidRPr="001A11BF">
        <w:rPr>
          <w:rFonts w:ascii="Arial" w:hAnsi="Arial" w:cs="Arial"/>
          <w:sz w:val="24"/>
          <w:szCs w:val="24"/>
        </w:rPr>
        <w:t xml:space="preserve">/safeguarding files </w:t>
      </w:r>
      <w:r w:rsidRPr="001A11BF">
        <w:rPr>
          <w:rFonts w:ascii="Arial" w:hAnsi="Arial" w:cs="Arial"/>
          <w:sz w:val="24"/>
          <w:szCs w:val="24"/>
        </w:rPr>
        <w:t xml:space="preserve">must continue through to </w:t>
      </w:r>
      <w:r w:rsidR="00990836" w:rsidRPr="001A11BF">
        <w:rPr>
          <w:rFonts w:ascii="Arial" w:hAnsi="Arial" w:cs="Arial"/>
          <w:sz w:val="24"/>
          <w:szCs w:val="24"/>
        </w:rPr>
        <w:t>P</w:t>
      </w:r>
      <w:r w:rsidRPr="001A11BF">
        <w:rPr>
          <w:rFonts w:ascii="Arial" w:hAnsi="Arial" w:cs="Arial"/>
          <w:sz w:val="24"/>
          <w:szCs w:val="24"/>
        </w:rPr>
        <w:t xml:space="preserve">ost 16 </w:t>
      </w:r>
      <w:r w:rsidR="00990836" w:rsidRPr="001A11BF">
        <w:rPr>
          <w:rFonts w:ascii="Arial" w:hAnsi="Arial" w:cs="Arial"/>
          <w:sz w:val="24"/>
          <w:szCs w:val="24"/>
        </w:rPr>
        <w:t>P</w:t>
      </w:r>
      <w:r w:rsidRPr="001A11BF">
        <w:rPr>
          <w:rFonts w:ascii="Arial" w:hAnsi="Arial" w:cs="Arial"/>
          <w:sz w:val="24"/>
          <w:szCs w:val="24"/>
        </w:rPr>
        <w:t xml:space="preserve">roviders. </w:t>
      </w:r>
      <w:r w:rsidR="00343EF3" w:rsidRPr="001A11BF">
        <w:rPr>
          <w:rFonts w:ascii="Arial" w:hAnsi="Arial" w:cs="Arial"/>
          <w:sz w:val="24"/>
          <w:szCs w:val="24"/>
        </w:rPr>
        <w:t xml:space="preserve">The responsibility for the transfer of records lies with the original setting. </w:t>
      </w:r>
      <w:r w:rsidR="00990836" w:rsidRPr="001A11BF">
        <w:rPr>
          <w:rFonts w:ascii="Arial" w:hAnsi="Arial" w:cs="Arial"/>
          <w:sz w:val="24"/>
          <w:szCs w:val="24"/>
        </w:rPr>
        <w:t xml:space="preserve">When a child transfers to a Post 16 </w:t>
      </w:r>
      <w:r w:rsidR="004C4EAC">
        <w:rPr>
          <w:rFonts w:ascii="Arial" w:hAnsi="Arial" w:cs="Arial"/>
          <w:sz w:val="24"/>
          <w:szCs w:val="24"/>
        </w:rPr>
        <w:t>p</w:t>
      </w:r>
      <w:r w:rsidR="00990836" w:rsidRPr="001A11BF">
        <w:rPr>
          <w:rFonts w:ascii="Arial" w:hAnsi="Arial" w:cs="Arial"/>
          <w:sz w:val="24"/>
          <w:szCs w:val="24"/>
        </w:rPr>
        <w:t xml:space="preserve">rovider, the </w:t>
      </w:r>
      <w:r w:rsidR="001A11BF" w:rsidRPr="001A11BF">
        <w:rPr>
          <w:rFonts w:ascii="Arial" w:hAnsi="Arial" w:cs="Arial"/>
          <w:sz w:val="24"/>
          <w:szCs w:val="24"/>
        </w:rPr>
        <w:t xml:space="preserve">DSL </w:t>
      </w:r>
      <w:r w:rsidR="00990836" w:rsidRPr="001A11BF">
        <w:rPr>
          <w:rFonts w:ascii="Arial" w:hAnsi="Arial" w:cs="Arial"/>
          <w:sz w:val="24"/>
          <w:szCs w:val="24"/>
        </w:rPr>
        <w:t xml:space="preserve">should inform the receiving </w:t>
      </w:r>
      <w:r w:rsidR="004C4EAC">
        <w:rPr>
          <w:rFonts w:ascii="Arial" w:hAnsi="Arial" w:cs="Arial"/>
          <w:sz w:val="24"/>
          <w:szCs w:val="24"/>
        </w:rPr>
        <w:t xml:space="preserve">setting </w:t>
      </w:r>
      <w:r w:rsidR="00990836" w:rsidRPr="001A11BF">
        <w:rPr>
          <w:rFonts w:ascii="Arial" w:hAnsi="Arial" w:cs="Arial"/>
          <w:sz w:val="24"/>
          <w:szCs w:val="24"/>
        </w:rPr>
        <w:t>within five school days by telephone or in person that a child protection</w:t>
      </w:r>
      <w:r w:rsidR="001A11BF" w:rsidRPr="001A11BF">
        <w:rPr>
          <w:rFonts w:ascii="Arial" w:hAnsi="Arial" w:cs="Arial"/>
          <w:sz w:val="24"/>
          <w:szCs w:val="24"/>
        </w:rPr>
        <w:t xml:space="preserve">/safe guarding </w:t>
      </w:r>
      <w:r w:rsidR="00990836" w:rsidRPr="001A11BF">
        <w:rPr>
          <w:rFonts w:ascii="Arial" w:hAnsi="Arial" w:cs="Arial"/>
          <w:sz w:val="24"/>
          <w:szCs w:val="24"/>
        </w:rPr>
        <w:t xml:space="preserve">file exists. The receiving Post 16 provider should routinely ask the </w:t>
      </w:r>
      <w:r w:rsidR="001A49E6" w:rsidRPr="001A11BF">
        <w:rPr>
          <w:rFonts w:ascii="Arial" w:hAnsi="Arial" w:cs="Arial"/>
          <w:sz w:val="24"/>
          <w:szCs w:val="24"/>
        </w:rPr>
        <w:t xml:space="preserve">previous </w:t>
      </w:r>
      <w:r w:rsidR="001A49E6">
        <w:rPr>
          <w:rFonts w:ascii="Arial" w:hAnsi="Arial" w:cs="Arial"/>
          <w:sz w:val="24"/>
          <w:szCs w:val="24"/>
        </w:rPr>
        <w:t>setting if</w:t>
      </w:r>
      <w:r w:rsidR="00990836" w:rsidRPr="001A11BF">
        <w:rPr>
          <w:rFonts w:ascii="Arial" w:hAnsi="Arial" w:cs="Arial"/>
          <w:sz w:val="24"/>
          <w:szCs w:val="24"/>
        </w:rPr>
        <w:t xml:space="preserve"> a </w:t>
      </w:r>
      <w:r w:rsidR="001A11BF" w:rsidRPr="001A11BF">
        <w:rPr>
          <w:rFonts w:ascii="Arial" w:hAnsi="Arial" w:cs="Arial"/>
          <w:sz w:val="24"/>
          <w:szCs w:val="24"/>
        </w:rPr>
        <w:t>c</w:t>
      </w:r>
      <w:r w:rsidR="00990836" w:rsidRPr="001A11BF">
        <w:rPr>
          <w:rFonts w:ascii="Arial" w:hAnsi="Arial" w:cs="Arial"/>
          <w:sz w:val="24"/>
          <w:szCs w:val="24"/>
        </w:rPr>
        <w:t xml:space="preserve">hild </w:t>
      </w:r>
      <w:r w:rsidR="001A11BF" w:rsidRPr="001A11BF">
        <w:rPr>
          <w:rFonts w:ascii="Arial" w:hAnsi="Arial" w:cs="Arial"/>
          <w:sz w:val="24"/>
          <w:szCs w:val="24"/>
        </w:rPr>
        <w:t>p</w:t>
      </w:r>
      <w:r w:rsidR="00990836" w:rsidRPr="001A11BF">
        <w:rPr>
          <w:rFonts w:ascii="Arial" w:hAnsi="Arial" w:cs="Arial"/>
          <w:sz w:val="24"/>
          <w:szCs w:val="24"/>
        </w:rPr>
        <w:t>rotection</w:t>
      </w:r>
      <w:r w:rsidR="001A11BF" w:rsidRPr="001A11BF">
        <w:rPr>
          <w:rFonts w:ascii="Arial" w:hAnsi="Arial" w:cs="Arial"/>
          <w:sz w:val="24"/>
          <w:szCs w:val="24"/>
        </w:rPr>
        <w:t>/safeguarding</w:t>
      </w:r>
      <w:r w:rsidR="00990836" w:rsidRPr="001A11BF">
        <w:rPr>
          <w:rFonts w:ascii="Arial" w:hAnsi="Arial" w:cs="Arial"/>
          <w:sz w:val="24"/>
          <w:szCs w:val="24"/>
        </w:rPr>
        <w:t xml:space="preserve"> file exists, for all transfers</w:t>
      </w:r>
    </w:p>
    <w:p w:rsidR="00990836" w:rsidRPr="0012606D" w:rsidRDefault="00990836" w:rsidP="005850BA">
      <w:pPr>
        <w:pStyle w:val="Standard"/>
        <w:spacing w:line="360" w:lineRule="auto"/>
        <w:rPr>
          <w:rFonts w:ascii="Arial" w:hAnsi="Arial" w:cs="Arial"/>
          <w:sz w:val="24"/>
          <w:szCs w:val="24"/>
        </w:rPr>
      </w:pPr>
      <w:r w:rsidRPr="0012606D">
        <w:rPr>
          <w:rFonts w:ascii="Arial" w:hAnsi="Arial" w:cs="Arial"/>
          <w:sz w:val="24"/>
          <w:szCs w:val="24"/>
        </w:rPr>
        <w:t xml:space="preserve">. </w:t>
      </w:r>
    </w:p>
    <w:p w:rsidR="00792A28" w:rsidRPr="001A11BF" w:rsidRDefault="00792A28" w:rsidP="005850BA">
      <w:pPr>
        <w:pStyle w:val="Heading3"/>
        <w:numPr>
          <w:ilvl w:val="2"/>
          <w:numId w:val="4"/>
        </w:numPr>
        <w:spacing w:line="360" w:lineRule="auto"/>
        <w:rPr>
          <w:rFonts w:ascii="Arial" w:hAnsi="Arial" w:cs="Arial"/>
          <w:color w:val="auto"/>
        </w:rPr>
      </w:pPr>
      <w:r w:rsidRPr="001A11BF">
        <w:rPr>
          <w:rFonts w:ascii="Arial" w:hAnsi="Arial" w:cs="Arial"/>
          <w:color w:val="auto"/>
        </w:rPr>
        <w:t>Transfer of files containing Domestic Abuse Notifications</w:t>
      </w:r>
      <w:r w:rsidR="00E41CDF">
        <w:rPr>
          <w:rFonts w:ascii="Arial" w:hAnsi="Arial" w:cs="Arial"/>
          <w:color w:val="auto"/>
        </w:rPr>
        <w:t xml:space="preserve"> from Avon and Somerset Constabulary</w:t>
      </w:r>
    </w:p>
    <w:p w:rsidR="00792A28" w:rsidRPr="001A11BF" w:rsidRDefault="00792A28" w:rsidP="005850BA">
      <w:pPr>
        <w:spacing w:line="360" w:lineRule="auto"/>
      </w:pPr>
    </w:p>
    <w:p w:rsidR="00792A28" w:rsidRPr="001A11BF" w:rsidRDefault="00792A28" w:rsidP="005850BA">
      <w:pPr>
        <w:spacing w:line="360" w:lineRule="auto"/>
        <w:rPr>
          <w:rFonts w:ascii="Arial" w:hAnsi="Arial" w:cs="Arial"/>
        </w:rPr>
      </w:pPr>
      <w:r w:rsidRPr="001A11BF">
        <w:rPr>
          <w:rFonts w:ascii="Arial" w:hAnsi="Arial" w:cs="Arial"/>
        </w:rPr>
        <w:t>Should a child</w:t>
      </w:r>
      <w:r w:rsidR="005850BA">
        <w:rPr>
          <w:rFonts w:ascii="Arial" w:hAnsi="Arial" w:cs="Arial"/>
        </w:rPr>
        <w:t>,</w:t>
      </w:r>
      <w:r w:rsidRPr="001A11BF">
        <w:rPr>
          <w:rFonts w:ascii="Arial" w:hAnsi="Arial" w:cs="Arial"/>
        </w:rPr>
        <w:t xml:space="preserve"> who has </w:t>
      </w:r>
      <w:r w:rsidR="005E2843">
        <w:rPr>
          <w:rFonts w:ascii="Arial" w:hAnsi="Arial" w:cs="Arial"/>
        </w:rPr>
        <w:t xml:space="preserve">a </w:t>
      </w:r>
      <w:r w:rsidRPr="001A11BF">
        <w:rPr>
          <w:rFonts w:ascii="Arial" w:hAnsi="Arial" w:cs="Arial"/>
        </w:rPr>
        <w:t>notificatio</w:t>
      </w:r>
      <w:r w:rsidR="00A61CA0">
        <w:rPr>
          <w:rFonts w:ascii="Arial" w:hAnsi="Arial" w:cs="Arial"/>
        </w:rPr>
        <w:t>n</w:t>
      </w:r>
      <w:r w:rsidR="005E2843">
        <w:rPr>
          <w:rFonts w:ascii="Arial" w:hAnsi="Arial" w:cs="Arial"/>
        </w:rPr>
        <w:t xml:space="preserve"> from Avon and Somerset Constabulary (this include Domestic Abuse, Missing Persons and other incident information</w:t>
      </w:r>
      <w:r w:rsidR="001A49E6">
        <w:rPr>
          <w:rFonts w:ascii="Arial" w:hAnsi="Arial" w:cs="Arial"/>
        </w:rPr>
        <w:t xml:space="preserve">) </w:t>
      </w:r>
      <w:r w:rsidR="001A49E6" w:rsidRPr="001A11BF">
        <w:rPr>
          <w:rFonts w:ascii="Arial" w:hAnsi="Arial" w:cs="Arial"/>
        </w:rPr>
        <w:t>recorded</w:t>
      </w:r>
      <w:r w:rsidRPr="001A11BF">
        <w:rPr>
          <w:rFonts w:ascii="Arial" w:hAnsi="Arial" w:cs="Arial"/>
        </w:rPr>
        <w:t xml:space="preserve"> on their </w:t>
      </w:r>
      <w:r w:rsidR="005850BA">
        <w:rPr>
          <w:rFonts w:ascii="Arial" w:hAnsi="Arial" w:cs="Arial"/>
        </w:rPr>
        <w:t>child protection/</w:t>
      </w:r>
      <w:r w:rsidRPr="001A11BF">
        <w:rPr>
          <w:rFonts w:ascii="Arial" w:hAnsi="Arial" w:cs="Arial"/>
        </w:rPr>
        <w:t>safeguarding file</w:t>
      </w:r>
      <w:r w:rsidR="005850BA">
        <w:rPr>
          <w:rFonts w:ascii="Arial" w:hAnsi="Arial" w:cs="Arial"/>
        </w:rPr>
        <w:t>,</w:t>
      </w:r>
      <w:r w:rsidRPr="001A11BF">
        <w:rPr>
          <w:rFonts w:ascii="Arial" w:hAnsi="Arial" w:cs="Arial"/>
        </w:rPr>
        <w:t xml:space="preserve"> transfer to a school, early years</w:t>
      </w:r>
      <w:r w:rsidR="004B5641">
        <w:rPr>
          <w:rFonts w:ascii="Arial" w:hAnsi="Arial" w:cs="Arial"/>
        </w:rPr>
        <w:t xml:space="preserve"> setting,</w:t>
      </w:r>
      <w:r w:rsidR="009D4EFB">
        <w:rPr>
          <w:rFonts w:ascii="Arial" w:hAnsi="Arial" w:cs="Arial"/>
        </w:rPr>
        <w:t xml:space="preserve"> </w:t>
      </w:r>
      <w:r w:rsidR="004B5641">
        <w:rPr>
          <w:rFonts w:ascii="Arial" w:hAnsi="Arial" w:cs="Arial"/>
        </w:rPr>
        <w:t>Post 16</w:t>
      </w:r>
      <w:r w:rsidRPr="001A11BF">
        <w:rPr>
          <w:rFonts w:ascii="Arial" w:hAnsi="Arial" w:cs="Arial"/>
        </w:rPr>
        <w:t xml:space="preserve"> </w:t>
      </w:r>
      <w:r w:rsidR="004B5641">
        <w:rPr>
          <w:rFonts w:ascii="Arial" w:hAnsi="Arial" w:cs="Arial"/>
        </w:rPr>
        <w:t xml:space="preserve">or other educational </w:t>
      </w:r>
      <w:r w:rsidRPr="001A11BF">
        <w:rPr>
          <w:rFonts w:ascii="Arial" w:hAnsi="Arial" w:cs="Arial"/>
        </w:rPr>
        <w:t xml:space="preserve">provider, the following statement </w:t>
      </w:r>
      <w:r w:rsidRPr="001A11BF">
        <w:rPr>
          <w:rFonts w:ascii="Arial" w:hAnsi="Arial" w:cs="Arial"/>
          <w:b/>
        </w:rPr>
        <w:t>must</w:t>
      </w:r>
      <w:r w:rsidRPr="001A11BF">
        <w:rPr>
          <w:rFonts w:ascii="Arial" w:hAnsi="Arial" w:cs="Arial"/>
        </w:rPr>
        <w:t xml:space="preserve"> be sent with the file and </w:t>
      </w:r>
      <w:r w:rsidRPr="001A11BF">
        <w:rPr>
          <w:rFonts w:ascii="Arial" w:hAnsi="Arial" w:cs="Arial"/>
          <w:b/>
        </w:rPr>
        <w:t>displayed prominently</w:t>
      </w:r>
      <w:r w:rsidRPr="001A11BF">
        <w:rPr>
          <w:rFonts w:ascii="Arial" w:hAnsi="Arial" w:cs="Arial"/>
        </w:rPr>
        <w:t xml:space="preserve"> to ensure staff in the receiving school will be made aware:</w:t>
      </w:r>
    </w:p>
    <w:p w:rsidR="00792A28" w:rsidRPr="001A11BF" w:rsidRDefault="00792A28" w:rsidP="005850BA">
      <w:pPr>
        <w:spacing w:line="360" w:lineRule="auto"/>
        <w:rPr>
          <w:rFonts w:ascii="Arial" w:hAnsi="Arial" w:cs="Arial"/>
        </w:rPr>
      </w:pPr>
    </w:p>
    <w:p w:rsidR="00792A28" w:rsidRPr="001A11BF" w:rsidRDefault="00792A28" w:rsidP="005850BA">
      <w:pPr>
        <w:spacing w:line="360" w:lineRule="auto"/>
        <w:rPr>
          <w:rFonts w:ascii="Arial" w:hAnsi="Arial" w:cs="Arial"/>
          <w:b/>
        </w:rPr>
      </w:pPr>
      <w:r w:rsidRPr="001A11BF">
        <w:rPr>
          <w:rFonts w:ascii="Arial" w:hAnsi="Arial" w:cs="Arial"/>
          <w:b/>
        </w:rPr>
        <w:t xml:space="preserve">“This file contains Notifications that have been shared with a Bristol School, Early Years or Further Education Provider under a joint protocol agreement </w:t>
      </w:r>
      <w:r w:rsidRPr="001A11BF">
        <w:rPr>
          <w:rFonts w:ascii="Arial" w:hAnsi="Arial" w:cs="Arial"/>
          <w:b/>
        </w:rPr>
        <w:lastRenderedPageBreak/>
        <w:t xml:space="preserve">between Avon and Somerset Constabulary and Bristol Education Providers for the purpose of protecting and supporting children and young people.  </w:t>
      </w:r>
    </w:p>
    <w:p w:rsidR="00792A28" w:rsidRPr="001A11BF" w:rsidRDefault="00792A28" w:rsidP="005850BA">
      <w:pPr>
        <w:spacing w:line="360" w:lineRule="auto"/>
        <w:rPr>
          <w:rFonts w:ascii="Arial" w:hAnsi="Arial" w:cs="Arial"/>
          <w:b/>
        </w:rPr>
      </w:pPr>
    </w:p>
    <w:p w:rsidR="00792A28" w:rsidRPr="001A11BF" w:rsidRDefault="00792A28" w:rsidP="005850BA">
      <w:pPr>
        <w:spacing w:line="360" w:lineRule="auto"/>
        <w:rPr>
          <w:rFonts w:ascii="Arial" w:hAnsi="Arial" w:cs="Arial"/>
          <w:b/>
        </w:rPr>
      </w:pPr>
      <w:r w:rsidRPr="001A11BF">
        <w:rPr>
          <w:rFonts w:ascii="Arial" w:hAnsi="Arial" w:cs="Arial"/>
          <w:b/>
        </w:rPr>
        <w:t>This information remains the property of Avon and Somerset Constabulary and, as such, must not be shared with any parties without the express permission of the owner.  If you need to discuss this further, please contact Bristol Safeguarding Coordination Unit, Tel. 0117 952 9456.”</w:t>
      </w:r>
    </w:p>
    <w:p w:rsidR="009D4EFB" w:rsidRDefault="009D4EFB" w:rsidP="001A49E6">
      <w:pPr>
        <w:ind w:firstLine="426"/>
      </w:pPr>
    </w:p>
    <w:p w:rsidR="0071365F" w:rsidRPr="001A49E6" w:rsidRDefault="005E2843" w:rsidP="001A49E6">
      <w:pPr>
        <w:pStyle w:val="Standard"/>
        <w:numPr>
          <w:ilvl w:val="0"/>
          <w:numId w:val="6"/>
        </w:numPr>
        <w:spacing w:line="360" w:lineRule="auto"/>
        <w:rPr>
          <w:rFonts w:ascii="Arial" w:hAnsi="Arial" w:cs="Arial"/>
          <w:b/>
          <w:sz w:val="24"/>
          <w:szCs w:val="24"/>
        </w:rPr>
      </w:pPr>
      <w:r w:rsidRPr="001A49E6">
        <w:rPr>
          <w:rFonts w:ascii="Arial" w:hAnsi="Arial" w:cs="Arial"/>
          <w:b/>
          <w:sz w:val="24"/>
          <w:szCs w:val="24"/>
        </w:rPr>
        <w:t>Verbal Communication</w:t>
      </w:r>
    </w:p>
    <w:p w:rsidR="005E2843" w:rsidRDefault="005E2843" w:rsidP="005E2843">
      <w:pPr>
        <w:pStyle w:val="Standard"/>
        <w:spacing w:line="360" w:lineRule="auto"/>
        <w:rPr>
          <w:rFonts w:ascii="Arial" w:hAnsi="Arial" w:cs="Arial"/>
          <w:sz w:val="24"/>
          <w:szCs w:val="24"/>
        </w:rPr>
      </w:pPr>
    </w:p>
    <w:p w:rsidR="005E2843" w:rsidRDefault="005E2843" w:rsidP="005E2843">
      <w:pPr>
        <w:pStyle w:val="Standard"/>
        <w:spacing w:line="360" w:lineRule="auto"/>
        <w:rPr>
          <w:rFonts w:ascii="Arial" w:hAnsi="Arial" w:cs="Arial"/>
          <w:sz w:val="24"/>
          <w:szCs w:val="24"/>
        </w:rPr>
      </w:pPr>
      <w:r>
        <w:rPr>
          <w:rFonts w:ascii="Arial" w:hAnsi="Arial" w:cs="Arial"/>
          <w:sz w:val="24"/>
          <w:szCs w:val="24"/>
        </w:rPr>
        <w:t>In addition to the transfer of written safeguarding and child protection files</w:t>
      </w:r>
      <w:r w:rsidR="004C4EAC">
        <w:rPr>
          <w:rFonts w:ascii="Arial" w:hAnsi="Arial" w:cs="Arial"/>
          <w:sz w:val="24"/>
          <w:szCs w:val="24"/>
        </w:rPr>
        <w:t>,</w:t>
      </w:r>
      <w:r w:rsidR="002F2186">
        <w:rPr>
          <w:rFonts w:ascii="Arial" w:hAnsi="Arial" w:cs="Arial"/>
          <w:sz w:val="24"/>
          <w:szCs w:val="24"/>
        </w:rPr>
        <w:t xml:space="preserve"> </w:t>
      </w:r>
      <w:r>
        <w:rPr>
          <w:rFonts w:ascii="Arial" w:hAnsi="Arial" w:cs="Arial"/>
          <w:sz w:val="24"/>
          <w:szCs w:val="24"/>
        </w:rPr>
        <w:t>it is recommended that this is accompanied by discussion b</w:t>
      </w:r>
      <w:r w:rsidR="002F2186">
        <w:rPr>
          <w:rFonts w:ascii="Arial" w:hAnsi="Arial" w:cs="Arial"/>
          <w:sz w:val="24"/>
          <w:szCs w:val="24"/>
        </w:rPr>
        <w:t>etween relevant staff</w:t>
      </w:r>
      <w:r>
        <w:rPr>
          <w:rFonts w:ascii="Arial" w:hAnsi="Arial" w:cs="Arial"/>
          <w:sz w:val="24"/>
          <w:szCs w:val="24"/>
        </w:rPr>
        <w:t xml:space="preserve"> in different settings</w:t>
      </w:r>
      <w:r w:rsidR="002F2186">
        <w:rPr>
          <w:rFonts w:ascii="Arial" w:hAnsi="Arial" w:cs="Arial"/>
          <w:sz w:val="24"/>
          <w:szCs w:val="24"/>
        </w:rPr>
        <w:t xml:space="preserve"> to ensure all necessary safeguarding/ child protection information is brought to the attention of the </w:t>
      </w:r>
      <w:r w:rsidR="004C4EAC">
        <w:rPr>
          <w:rFonts w:ascii="Arial" w:hAnsi="Arial" w:cs="Arial"/>
          <w:sz w:val="24"/>
          <w:szCs w:val="24"/>
        </w:rPr>
        <w:t xml:space="preserve">new </w:t>
      </w:r>
      <w:r w:rsidR="002F2186">
        <w:rPr>
          <w:rFonts w:ascii="Arial" w:hAnsi="Arial" w:cs="Arial"/>
          <w:sz w:val="24"/>
          <w:szCs w:val="24"/>
        </w:rPr>
        <w:t xml:space="preserve">DSL. Details of this conversation should be recorded </w:t>
      </w:r>
      <w:r w:rsidR="004C4EAC">
        <w:rPr>
          <w:rFonts w:ascii="Arial" w:hAnsi="Arial" w:cs="Arial"/>
          <w:sz w:val="24"/>
          <w:szCs w:val="24"/>
        </w:rPr>
        <w:t>i</w:t>
      </w:r>
      <w:r w:rsidR="002F2186">
        <w:rPr>
          <w:rFonts w:ascii="Arial" w:hAnsi="Arial" w:cs="Arial"/>
          <w:sz w:val="24"/>
          <w:szCs w:val="24"/>
        </w:rPr>
        <w:t>n the safeguarding/child protection file.</w:t>
      </w:r>
    </w:p>
    <w:p w:rsidR="002F2186" w:rsidRDefault="002F2186" w:rsidP="005E2843">
      <w:pPr>
        <w:pStyle w:val="Standard"/>
        <w:spacing w:line="360" w:lineRule="auto"/>
        <w:rPr>
          <w:rFonts w:ascii="Arial" w:hAnsi="Arial" w:cs="Arial"/>
          <w:sz w:val="24"/>
          <w:szCs w:val="24"/>
        </w:rPr>
      </w:pPr>
    </w:p>
    <w:p w:rsidR="002F2186" w:rsidRPr="001A49E6" w:rsidRDefault="002F2186" w:rsidP="001A49E6">
      <w:pPr>
        <w:pStyle w:val="Standard"/>
        <w:numPr>
          <w:ilvl w:val="0"/>
          <w:numId w:val="6"/>
        </w:numPr>
        <w:spacing w:line="360" w:lineRule="auto"/>
        <w:rPr>
          <w:rFonts w:ascii="Arial" w:hAnsi="Arial" w:cs="Arial"/>
          <w:b/>
          <w:sz w:val="24"/>
          <w:szCs w:val="24"/>
        </w:rPr>
      </w:pPr>
      <w:r w:rsidRPr="001A49E6">
        <w:rPr>
          <w:rFonts w:ascii="Arial" w:hAnsi="Arial" w:cs="Arial"/>
          <w:b/>
          <w:sz w:val="24"/>
          <w:szCs w:val="24"/>
        </w:rPr>
        <w:t>Sources of Further Information</w:t>
      </w:r>
    </w:p>
    <w:p w:rsidR="002F2186" w:rsidRPr="0012606D" w:rsidRDefault="002F2186" w:rsidP="002F2186">
      <w:pPr>
        <w:pStyle w:val="Standard"/>
        <w:spacing w:line="360" w:lineRule="auto"/>
        <w:rPr>
          <w:rFonts w:ascii="Arial" w:hAnsi="Arial" w:cs="Arial"/>
          <w:sz w:val="24"/>
          <w:szCs w:val="24"/>
        </w:rPr>
      </w:pPr>
    </w:p>
    <w:p w:rsidR="00DC17EF" w:rsidRDefault="00DC17EF" w:rsidP="005850BA">
      <w:pPr>
        <w:pStyle w:val="Standard"/>
        <w:spacing w:line="360" w:lineRule="auto"/>
        <w:rPr>
          <w:rFonts w:ascii="Arial" w:hAnsi="Arial" w:cs="Arial"/>
          <w:sz w:val="24"/>
          <w:szCs w:val="24"/>
        </w:rPr>
      </w:pPr>
    </w:p>
    <w:p w:rsidR="00DC17EF" w:rsidRDefault="00DC17EF" w:rsidP="005850BA">
      <w:pPr>
        <w:pStyle w:val="Standard"/>
        <w:spacing w:line="360" w:lineRule="auto"/>
        <w:rPr>
          <w:rFonts w:ascii="Arial" w:hAnsi="Arial" w:cs="Arial"/>
          <w:sz w:val="24"/>
          <w:szCs w:val="24"/>
        </w:rPr>
      </w:pPr>
      <w:r w:rsidRPr="004C4EAC">
        <w:rPr>
          <w:rFonts w:ascii="Arial" w:hAnsi="Arial" w:cs="Arial"/>
          <w:sz w:val="24"/>
          <w:szCs w:val="24"/>
        </w:rPr>
        <w:t xml:space="preserve">The Data Protection Act 2018 </w:t>
      </w:r>
      <w:hyperlink r:id="rId14" w:history="1">
        <w:r w:rsidR="004C4EAC" w:rsidRPr="0055133F">
          <w:rPr>
            <w:rStyle w:val="Hyperlink"/>
            <w:rFonts w:ascii="Arial" w:hAnsi="Arial" w:cs="Arial"/>
            <w:sz w:val="24"/>
            <w:szCs w:val="24"/>
          </w:rPr>
          <w:t>https://www.legislation.gov.uk/ukpga/2018/12/contents/enacted</w:t>
        </w:r>
      </w:hyperlink>
    </w:p>
    <w:p w:rsidR="0071365F" w:rsidRPr="004C4EAC" w:rsidRDefault="0071365F" w:rsidP="005850BA">
      <w:pPr>
        <w:pStyle w:val="Standard"/>
        <w:spacing w:line="360" w:lineRule="auto"/>
        <w:rPr>
          <w:rFonts w:ascii="Arial" w:hAnsi="Arial" w:cs="Arial"/>
          <w:sz w:val="24"/>
          <w:szCs w:val="24"/>
        </w:rPr>
      </w:pPr>
    </w:p>
    <w:p w:rsidR="009B0145" w:rsidRPr="004C4EAC" w:rsidRDefault="009B0145" w:rsidP="005850BA">
      <w:pPr>
        <w:pStyle w:val="Standard"/>
        <w:spacing w:line="360" w:lineRule="auto"/>
        <w:rPr>
          <w:rFonts w:ascii="Arial" w:hAnsi="Arial" w:cs="Arial"/>
          <w:sz w:val="24"/>
          <w:szCs w:val="24"/>
        </w:rPr>
      </w:pPr>
      <w:r w:rsidRPr="004C4EAC">
        <w:rPr>
          <w:rFonts w:ascii="Arial" w:hAnsi="Arial" w:cs="Arial"/>
          <w:sz w:val="24"/>
          <w:szCs w:val="24"/>
        </w:rPr>
        <w:t xml:space="preserve">Limitation Act 1980 </w:t>
      </w:r>
    </w:p>
    <w:p w:rsidR="009B0145" w:rsidRDefault="004C4EAC" w:rsidP="005850BA">
      <w:pPr>
        <w:pStyle w:val="Standard"/>
        <w:spacing w:line="360" w:lineRule="auto"/>
        <w:rPr>
          <w:rFonts w:ascii="Arial" w:hAnsi="Arial" w:cs="Arial"/>
          <w:sz w:val="24"/>
          <w:szCs w:val="24"/>
        </w:rPr>
      </w:pPr>
      <w:hyperlink r:id="rId15" w:history="1">
        <w:r w:rsidRPr="0055133F">
          <w:rPr>
            <w:rStyle w:val="Hyperlink"/>
            <w:rFonts w:ascii="Arial" w:hAnsi="Arial" w:cs="Arial"/>
            <w:sz w:val="24"/>
            <w:szCs w:val="24"/>
          </w:rPr>
          <w:t>https://www.legislation.gov.uk/ukpga/1980/58</w:t>
        </w:r>
      </w:hyperlink>
    </w:p>
    <w:p w:rsidR="009B0145" w:rsidRPr="004C4EAC" w:rsidRDefault="009B0145" w:rsidP="005850BA">
      <w:pPr>
        <w:pStyle w:val="Standard"/>
        <w:spacing w:line="360" w:lineRule="auto"/>
        <w:rPr>
          <w:rFonts w:ascii="Arial" w:hAnsi="Arial" w:cs="Arial"/>
          <w:sz w:val="24"/>
          <w:szCs w:val="24"/>
        </w:rPr>
      </w:pPr>
    </w:p>
    <w:p w:rsidR="009A47CE" w:rsidRPr="004C4EAC" w:rsidRDefault="009A47CE" w:rsidP="005850BA">
      <w:pPr>
        <w:pStyle w:val="Standard"/>
        <w:spacing w:line="360" w:lineRule="auto"/>
        <w:rPr>
          <w:rFonts w:ascii="Arial" w:hAnsi="Arial" w:cs="Arial"/>
          <w:sz w:val="24"/>
          <w:szCs w:val="24"/>
        </w:rPr>
      </w:pPr>
      <w:r w:rsidRPr="004C4EAC">
        <w:rPr>
          <w:rFonts w:ascii="Arial" w:hAnsi="Arial" w:cs="Arial"/>
          <w:sz w:val="24"/>
          <w:szCs w:val="24"/>
        </w:rPr>
        <w:t xml:space="preserve">Guide to the General Data Protection Regulation (GDPR)  </w:t>
      </w:r>
    </w:p>
    <w:p w:rsidR="009A47CE" w:rsidRDefault="004C4EAC" w:rsidP="005850BA">
      <w:pPr>
        <w:pStyle w:val="Standard"/>
        <w:spacing w:line="360" w:lineRule="auto"/>
        <w:rPr>
          <w:rFonts w:ascii="Arial" w:hAnsi="Arial" w:cs="Arial"/>
          <w:sz w:val="24"/>
          <w:szCs w:val="24"/>
        </w:rPr>
      </w:pPr>
      <w:hyperlink r:id="rId16" w:history="1">
        <w:r w:rsidRPr="0055133F">
          <w:rPr>
            <w:rStyle w:val="Hyperlink"/>
            <w:rFonts w:ascii="Arial" w:hAnsi="Arial" w:cs="Arial"/>
            <w:sz w:val="24"/>
            <w:szCs w:val="24"/>
          </w:rPr>
          <w:t>https://assets.publishing.service.gov.uk/government/uploads/system/uploads/attachment_data/file/711097/guide-to-the-general-data-protection-regulation-gdpr-1-0.pdf</w:t>
        </w:r>
      </w:hyperlink>
    </w:p>
    <w:p w:rsidR="004C4EAC" w:rsidRPr="004C4EAC" w:rsidRDefault="004C4EAC" w:rsidP="005850BA">
      <w:pPr>
        <w:pStyle w:val="Standard"/>
        <w:spacing w:line="360" w:lineRule="auto"/>
        <w:rPr>
          <w:rFonts w:ascii="Arial" w:hAnsi="Arial" w:cs="Arial"/>
          <w:sz w:val="24"/>
          <w:szCs w:val="24"/>
        </w:rPr>
      </w:pPr>
    </w:p>
    <w:p w:rsidR="009A47CE" w:rsidRPr="004C4EAC" w:rsidRDefault="009A47CE" w:rsidP="005850BA">
      <w:pPr>
        <w:pStyle w:val="Standard"/>
        <w:spacing w:line="360" w:lineRule="auto"/>
        <w:rPr>
          <w:rFonts w:ascii="Arial" w:hAnsi="Arial" w:cs="Arial"/>
          <w:sz w:val="24"/>
          <w:szCs w:val="24"/>
        </w:rPr>
      </w:pPr>
    </w:p>
    <w:p w:rsidR="00C70E35" w:rsidRPr="004C4EAC" w:rsidRDefault="00C70E35" w:rsidP="005850BA">
      <w:pPr>
        <w:pStyle w:val="Standard"/>
        <w:spacing w:line="360" w:lineRule="auto"/>
        <w:rPr>
          <w:rFonts w:ascii="Arial" w:hAnsi="Arial" w:cs="Arial"/>
          <w:sz w:val="24"/>
          <w:szCs w:val="24"/>
        </w:rPr>
      </w:pPr>
      <w:r w:rsidRPr="004C4EAC">
        <w:rPr>
          <w:rFonts w:ascii="Arial" w:hAnsi="Arial" w:cs="Arial"/>
          <w:sz w:val="24"/>
          <w:szCs w:val="24"/>
        </w:rPr>
        <w:t>Information and Records Management Society – Information Management Toolkit for Schools (2019)</w:t>
      </w:r>
    </w:p>
    <w:p w:rsidR="00C70E35" w:rsidRPr="00694ABA" w:rsidRDefault="00C70E35" w:rsidP="005850BA">
      <w:pPr>
        <w:pStyle w:val="Standard"/>
        <w:spacing w:line="360" w:lineRule="auto"/>
        <w:rPr>
          <w:rFonts w:ascii="Arial" w:hAnsi="Arial" w:cs="Arial"/>
          <w:sz w:val="24"/>
          <w:szCs w:val="24"/>
        </w:rPr>
      </w:pPr>
      <w:hyperlink r:id="rId17" w:history="1">
        <w:r w:rsidRPr="004C4EAC">
          <w:rPr>
            <w:rStyle w:val="Hyperlink"/>
            <w:rFonts w:ascii="Arial" w:hAnsi="Arial" w:cs="Arial"/>
            <w:sz w:val="24"/>
            <w:szCs w:val="24"/>
          </w:rPr>
          <w:t>https://irms.org.uk/page/SchoolsToolkit</w:t>
        </w:r>
      </w:hyperlink>
    </w:p>
    <w:p w:rsidR="00C70E35" w:rsidRPr="00762C1C" w:rsidRDefault="00C70E35" w:rsidP="005850BA">
      <w:pPr>
        <w:pStyle w:val="Standard"/>
        <w:spacing w:line="360" w:lineRule="auto"/>
        <w:rPr>
          <w:rFonts w:ascii="Arial" w:hAnsi="Arial" w:cs="Arial"/>
          <w:sz w:val="24"/>
          <w:szCs w:val="24"/>
        </w:rPr>
      </w:pPr>
    </w:p>
    <w:p w:rsidR="00C70E35" w:rsidRPr="004C4EAC" w:rsidRDefault="00C70E35" w:rsidP="005850BA">
      <w:pPr>
        <w:pStyle w:val="Standard"/>
        <w:spacing w:line="360" w:lineRule="auto"/>
        <w:rPr>
          <w:rFonts w:ascii="Arial" w:hAnsi="Arial" w:cs="Arial"/>
          <w:sz w:val="24"/>
          <w:szCs w:val="24"/>
        </w:rPr>
      </w:pPr>
      <w:r w:rsidRPr="004C4EAC">
        <w:rPr>
          <w:rFonts w:ascii="Arial" w:hAnsi="Arial" w:cs="Arial"/>
          <w:sz w:val="24"/>
          <w:szCs w:val="24"/>
        </w:rPr>
        <w:t xml:space="preserve">Bristol Elective Home Education </w:t>
      </w:r>
    </w:p>
    <w:p w:rsidR="00C70E35" w:rsidRDefault="004C4EAC" w:rsidP="005850BA">
      <w:pPr>
        <w:pStyle w:val="Standard"/>
        <w:spacing w:line="360" w:lineRule="auto"/>
        <w:rPr>
          <w:rFonts w:ascii="Arial" w:hAnsi="Arial" w:cs="Arial"/>
          <w:sz w:val="24"/>
          <w:szCs w:val="24"/>
        </w:rPr>
      </w:pPr>
      <w:hyperlink r:id="rId18" w:history="1">
        <w:r w:rsidRPr="0055133F">
          <w:rPr>
            <w:rStyle w:val="Hyperlink"/>
            <w:rFonts w:ascii="Arial" w:hAnsi="Arial" w:cs="Arial"/>
            <w:sz w:val="24"/>
            <w:szCs w:val="24"/>
          </w:rPr>
          <w:t>https://www.bristol.gov.uk/schools-learning-early-years/elective-home-education</w:t>
        </w:r>
      </w:hyperlink>
    </w:p>
    <w:p w:rsidR="0071365F" w:rsidRPr="004C4EAC" w:rsidRDefault="0071365F" w:rsidP="005850BA">
      <w:pPr>
        <w:pStyle w:val="Standard"/>
        <w:spacing w:line="360" w:lineRule="auto"/>
        <w:rPr>
          <w:rFonts w:ascii="Arial" w:hAnsi="Arial" w:cs="Arial"/>
          <w:sz w:val="24"/>
          <w:szCs w:val="24"/>
        </w:rPr>
      </w:pPr>
    </w:p>
    <w:p w:rsidR="009A47CE" w:rsidRPr="004C4EAC" w:rsidRDefault="009A47CE" w:rsidP="001A49E6">
      <w:pPr>
        <w:pStyle w:val="Default"/>
        <w:spacing w:line="360" w:lineRule="auto"/>
        <w:rPr>
          <w:bCs/>
        </w:rPr>
      </w:pPr>
      <w:r w:rsidRPr="004C4EAC">
        <w:t xml:space="preserve">Information Sharing:  </w:t>
      </w:r>
      <w:r w:rsidRPr="004C4EAC">
        <w:rPr>
          <w:bCs/>
        </w:rPr>
        <w:t>Advice for practitioners providing safeguarding services to chi</w:t>
      </w:r>
      <w:r w:rsidRPr="004C4EAC">
        <w:rPr>
          <w:bCs/>
        </w:rPr>
        <w:t>l</w:t>
      </w:r>
      <w:r w:rsidRPr="004C4EAC">
        <w:rPr>
          <w:bCs/>
        </w:rPr>
        <w:t>dren, young people, parents and carers (2018)</w:t>
      </w:r>
    </w:p>
    <w:p w:rsidR="009A47CE" w:rsidRDefault="004C4EAC">
      <w:pPr>
        <w:pStyle w:val="Standard"/>
        <w:spacing w:line="360" w:lineRule="auto"/>
        <w:rPr>
          <w:rFonts w:ascii="Arial" w:hAnsi="Arial" w:cs="Arial"/>
          <w:sz w:val="24"/>
          <w:szCs w:val="24"/>
        </w:rPr>
      </w:pPr>
      <w:hyperlink r:id="rId19" w:history="1">
        <w:r w:rsidRPr="0055133F">
          <w:rPr>
            <w:rStyle w:val="Hyperlink"/>
            <w:rFonts w:ascii="Arial" w:hAnsi="Arial" w:cs="Arial"/>
            <w:sz w:val="24"/>
            <w:szCs w:val="24"/>
          </w:rPr>
          <w:t>https://assets.publishing.service.gov.uk/government/uploads/system/uploads/attachment_data/file/721581/Information_sharing_advice_practitioners_safeguarding_services.pdf</w:t>
        </w:r>
      </w:hyperlink>
    </w:p>
    <w:p w:rsidR="009A47CE" w:rsidRPr="004C4EAC" w:rsidRDefault="009A47CE" w:rsidP="005850BA">
      <w:pPr>
        <w:pStyle w:val="Standard"/>
        <w:spacing w:line="360" w:lineRule="auto"/>
        <w:rPr>
          <w:rFonts w:ascii="Arial" w:hAnsi="Arial" w:cs="Arial"/>
          <w:sz w:val="24"/>
          <w:szCs w:val="24"/>
        </w:rPr>
      </w:pPr>
    </w:p>
    <w:p w:rsidR="0071365F" w:rsidRPr="004C4EAC" w:rsidRDefault="00094EEB" w:rsidP="005850BA">
      <w:pPr>
        <w:pStyle w:val="Standard"/>
        <w:spacing w:line="360" w:lineRule="auto"/>
        <w:rPr>
          <w:rFonts w:ascii="Arial" w:hAnsi="Arial" w:cs="Arial"/>
          <w:sz w:val="24"/>
          <w:szCs w:val="24"/>
        </w:rPr>
      </w:pPr>
      <w:r w:rsidRPr="004C4EAC">
        <w:rPr>
          <w:rFonts w:ascii="Arial" w:hAnsi="Arial" w:cs="Arial"/>
          <w:sz w:val="24"/>
          <w:szCs w:val="24"/>
        </w:rPr>
        <w:t xml:space="preserve">Brandon et al (2013) New Learning from Serious Case Reviews: a two year report for 2009-11, DFE </w:t>
      </w:r>
      <w:hyperlink r:id="rId20" w:history="1">
        <w:r w:rsidR="009A47CE" w:rsidRPr="004C4EAC">
          <w:rPr>
            <w:rStyle w:val="Hyperlink"/>
            <w:rFonts w:ascii="Arial" w:hAnsi="Arial" w:cs="Arial"/>
            <w:sz w:val="24"/>
            <w:szCs w:val="24"/>
          </w:rPr>
          <w:t>https://www.gov.uk/government/uploads/system/uploads/attachment_data/file/184053/DFE-RR226_Report.pdf</w:t>
        </w:r>
      </w:hyperlink>
    </w:p>
    <w:p w:rsidR="009A47CE" w:rsidRPr="004C4EAC" w:rsidRDefault="009A47CE" w:rsidP="005850BA">
      <w:pPr>
        <w:pStyle w:val="Standard"/>
        <w:spacing w:line="360" w:lineRule="auto"/>
        <w:rPr>
          <w:rFonts w:ascii="Arial" w:hAnsi="Arial" w:cs="Arial"/>
          <w:sz w:val="24"/>
          <w:szCs w:val="24"/>
        </w:rPr>
      </w:pPr>
    </w:p>
    <w:p w:rsidR="009A47CE" w:rsidRPr="004C4EAC" w:rsidRDefault="009A47CE" w:rsidP="009A47CE">
      <w:pPr>
        <w:rPr>
          <w:rFonts w:ascii="Arial" w:hAnsi="Arial" w:cs="Arial"/>
        </w:rPr>
      </w:pPr>
      <w:r w:rsidRPr="004C4EAC">
        <w:rPr>
          <w:rFonts w:ascii="Arial" w:hAnsi="Arial" w:cs="Arial"/>
        </w:rPr>
        <w:t xml:space="preserve">Record Keeping Guidance for Pupil Safeguarding/ Child Protection Files </w:t>
      </w:r>
    </w:p>
    <w:p w:rsidR="009A47CE" w:rsidRDefault="004C4EAC" w:rsidP="009A47CE">
      <w:pPr>
        <w:rPr>
          <w:rFonts w:ascii="Arial" w:hAnsi="Arial" w:cs="Arial"/>
        </w:rPr>
      </w:pPr>
      <w:hyperlink r:id="rId21" w:history="1">
        <w:r w:rsidRPr="0055133F">
          <w:rPr>
            <w:rStyle w:val="Hyperlink"/>
            <w:rFonts w:ascii="Arial" w:hAnsi="Arial" w:cs="Arial"/>
          </w:rPr>
          <w:t>https://bristolsafeguarding.org/children-home/professionals/policies/#TransferEdu</w:t>
        </w:r>
      </w:hyperlink>
    </w:p>
    <w:p w:rsidR="004C4EAC" w:rsidRPr="001A49E6" w:rsidRDefault="004C4EAC" w:rsidP="009A47CE">
      <w:pPr>
        <w:rPr>
          <w:rFonts w:ascii="Arial" w:hAnsi="Arial" w:cs="Arial"/>
        </w:rPr>
      </w:pPr>
    </w:p>
    <w:p w:rsidR="0071365F" w:rsidRPr="001A49E6" w:rsidRDefault="0071365F" w:rsidP="005850BA">
      <w:pPr>
        <w:pStyle w:val="Standard"/>
        <w:spacing w:line="360" w:lineRule="auto"/>
        <w:rPr>
          <w:rFonts w:ascii="Arial" w:hAnsi="Arial" w:cs="Arial"/>
          <w:sz w:val="24"/>
          <w:szCs w:val="24"/>
        </w:rPr>
      </w:pPr>
    </w:p>
    <w:p w:rsidR="0071365F" w:rsidRPr="00694ABA" w:rsidRDefault="00573749" w:rsidP="005850BA">
      <w:pPr>
        <w:pStyle w:val="Standard"/>
        <w:spacing w:line="360" w:lineRule="auto"/>
        <w:rPr>
          <w:rStyle w:val="Hyperlink"/>
          <w:rFonts w:ascii="Arial" w:hAnsi="Arial" w:cs="Arial"/>
          <w:sz w:val="24"/>
          <w:szCs w:val="24"/>
        </w:rPr>
      </w:pPr>
      <w:r w:rsidRPr="004C4EAC">
        <w:rPr>
          <w:rFonts w:ascii="Arial" w:hAnsi="Arial" w:cs="Arial"/>
          <w:sz w:val="24"/>
          <w:szCs w:val="24"/>
        </w:rPr>
        <w:t xml:space="preserve">Working Together </w:t>
      </w:r>
      <w:r w:rsidR="00094EEB" w:rsidRPr="004C4EAC">
        <w:rPr>
          <w:rFonts w:ascii="Arial" w:hAnsi="Arial" w:cs="Arial"/>
          <w:sz w:val="24"/>
          <w:szCs w:val="24"/>
        </w:rPr>
        <w:t>to Safeguard Children (201</w:t>
      </w:r>
      <w:r w:rsidR="00DC17EF" w:rsidRPr="004C4EAC">
        <w:rPr>
          <w:rFonts w:ascii="Arial" w:hAnsi="Arial" w:cs="Arial"/>
          <w:sz w:val="24"/>
          <w:szCs w:val="24"/>
        </w:rPr>
        <w:t>8</w:t>
      </w:r>
      <w:r w:rsidR="00094EEB" w:rsidRPr="004C4EAC">
        <w:rPr>
          <w:rFonts w:ascii="Arial" w:hAnsi="Arial" w:cs="Arial"/>
          <w:sz w:val="24"/>
          <w:szCs w:val="24"/>
        </w:rPr>
        <w:t xml:space="preserve">) HM </w:t>
      </w:r>
      <w:proofErr w:type="gramStart"/>
      <w:r w:rsidR="00094EEB" w:rsidRPr="004C4EAC">
        <w:rPr>
          <w:rFonts w:ascii="Arial" w:hAnsi="Arial" w:cs="Arial"/>
          <w:sz w:val="24"/>
          <w:szCs w:val="24"/>
        </w:rPr>
        <w:t xml:space="preserve">Government </w:t>
      </w:r>
      <w:r w:rsidR="00DC17EF" w:rsidRPr="004C4EAC">
        <w:rPr>
          <w:rStyle w:val="Hyperlink"/>
          <w:rFonts w:ascii="Arial" w:hAnsi="Arial" w:cs="Arial"/>
          <w:sz w:val="24"/>
          <w:szCs w:val="24"/>
        </w:rPr>
        <w:t xml:space="preserve"> </w:t>
      </w:r>
      <w:proofErr w:type="gramEnd"/>
      <w:hyperlink r:id="rId22" w:history="1">
        <w:r w:rsidR="00DC17EF" w:rsidRPr="004C4EAC">
          <w:rPr>
            <w:rStyle w:val="Hyperlink"/>
            <w:rFonts w:ascii="Arial" w:hAnsi="Arial" w:cs="Arial"/>
            <w:sz w:val="24"/>
            <w:szCs w:val="24"/>
          </w:rPr>
          <w:t>https://assets.publishing.service.gov.uk/government/uploads/system/uploads/attachment_data/file/779401/Working_Together_to_Safeguard-Children.pdf</w:t>
        </w:r>
      </w:hyperlink>
    </w:p>
    <w:p w:rsidR="004C4EAC" w:rsidRDefault="004C4EAC" w:rsidP="005850BA">
      <w:pPr>
        <w:pStyle w:val="Standard"/>
        <w:spacing w:line="360" w:lineRule="auto"/>
        <w:rPr>
          <w:rFonts w:ascii="Arial" w:hAnsi="Arial" w:cs="Arial"/>
          <w:sz w:val="24"/>
          <w:szCs w:val="24"/>
        </w:rPr>
      </w:pPr>
    </w:p>
    <w:p w:rsidR="004C4EAC" w:rsidRDefault="008B3C4D" w:rsidP="004C4EAC">
      <w:pPr>
        <w:pStyle w:val="Standard"/>
        <w:spacing w:line="360" w:lineRule="auto"/>
        <w:rPr>
          <w:rFonts w:ascii="Arial" w:hAnsi="Arial" w:cs="Arial"/>
          <w:sz w:val="24"/>
          <w:szCs w:val="24"/>
        </w:rPr>
      </w:pPr>
      <w:r w:rsidRPr="00762C1C">
        <w:rPr>
          <w:rFonts w:ascii="Arial" w:hAnsi="Arial" w:cs="Arial"/>
          <w:sz w:val="24"/>
          <w:szCs w:val="24"/>
        </w:rPr>
        <w:t>Keeping Children Safe in Education (201</w:t>
      </w:r>
      <w:r w:rsidR="00DC17EF" w:rsidRPr="00762C1C">
        <w:rPr>
          <w:rFonts w:ascii="Arial" w:hAnsi="Arial" w:cs="Arial"/>
          <w:sz w:val="24"/>
          <w:szCs w:val="24"/>
        </w:rPr>
        <w:t>8</w:t>
      </w:r>
      <w:r w:rsidRPr="00AD1A21">
        <w:rPr>
          <w:rFonts w:ascii="Arial" w:hAnsi="Arial" w:cs="Arial"/>
          <w:sz w:val="24"/>
          <w:szCs w:val="24"/>
        </w:rPr>
        <w:t xml:space="preserve">) Department for Education </w:t>
      </w:r>
      <w:hyperlink r:id="rId23" w:history="1">
        <w:r w:rsidR="004C4EAC" w:rsidRPr="0055133F">
          <w:rPr>
            <w:rStyle w:val="Hyperlink"/>
            <w:rFonts w:ascii="Arial" w:hAnsi="Arial" w:cs="Arial"/>
            <w:sz w:val="24"/>
            <w:szCs w:val="24"/>
          </w:rPr>
          <w:t>https://assets.publishing.service.gov.uk/government/uploads/system/uploads/attachment_data/file/741314/Keeping_Children_Safe_in_Education__3_September_2018_14.09.18.pdf</w:t>
        </w:r>
      </w:hyperlink>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4C4EAC" w:rsidRDefault="004C4EAC" w:rsidP="004C4EAC">
      <w:pPr>
        <w:pStyle w:val="Standard"/>
        <w:spacing w:line="360" w:lineRule="auto"/>
        <w:rPr>
          <w:rFonts w:ascii="Arial" w:hAnsi="Arial" w:cs="Arial"/>
          <w:sz w:val="24"/>
          <w:szCs w:val="24"/>
        </w:rPr>
      </w:pPr>
    </w:p>
    <w:p w:rsidR="0071365F" w:rsidRPr="0012606D" w:rsidRDefault="00573749" w:rsidP="004C4EAC">
      <w:pPr>
        <w:pStyle w:val="Standard"/>
        <w:spacing w:line="360" w:lineRule="auto"/>
        <w:rPr>
          <w:rFonts w:ascii="Arial" w:hAnsi="Arial" w:cs="Arial"/>
        </w:rPr>
      </w:pPr>
      <w:r w:rsidRPr="0012606D">
        <w:rPr>
          <w:rFonts w:ascii="Arial" w:hAnsi="Arial" w:cs="Arial"/>
          <w:b/>
          <w:sz w:val="24"/>
          <w:szCs w:val="24"/>
        </w:rPr>
        <w:t>Appendix A</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b/>
          <w:sz w:val="24"/>
          <w:szCs w:val="24"/>
        </w:rPr>
      </w:pPr>
      <w:r w:rsidRPr="0012606D">
        <w:rPr>
          <w:rFonts w:ascii="Arial" w:hAnsi="Arial" w:cs="Arial"/>
          <w:sz w:val="24"/>
          <w:szCs w:val="24"/>
        </w:rPr>
        <w:t>Transfer of Child Protection</w:t>
      </w:r>
      <w:r w:rsidR="001A11BF">
        <w:rPr>
          <w:rFonts w:ascii="Arial" w:hAnsi="Arial" w:cs="Arial"/>
          <w:sz w:val="24"/>
          <w:szCs w:val="24"/>
        </w:rPr>
        <w:t xml:space="preserve">/Safeguarding </w:t>
      </w:r>
      <w:r w:rsidRPr="0012606D">
        <w:rPr>
          <w:rFonts w:ascii="Arial" w:hAnsi="Arial" w:cs="Arial"/>
          <w:sz w:val="24"/>
          <w:szCs w:val="24"/>
        </w:rPr>
        <w:t>Records within Educational Establishments Receipt</w:t>
      </w:r>
      <w:r w:rsidR="001A11BF">
        <w:rPr>
          <w:rFonts w:ascii="Arial" w:hAnsi="Arial" w:cs="Arial"/>
          <w:sz w:val="24"/>
          <w:szCs w:val="24"/>
        </w:rPr>
        <w:t xml:space="preserve"> </w:t>
      </w:r>
      <w:r w:rsidRPr="0012606D">
        <w:rPr>
          <w:rFonts w:ascii="Arial" w:hAnsi="Arial" w:cs="Arial"/>
          <w:b/>
          <w:sz w:val="24"/>
          <w:szCs w:val="24"/>
        </w:rPr>
        <w:t>(Please print all information)</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Name of Child ………………</w:t>
      </w:r>
      <w:r w:rsidR="0012606D">
        <w:rPr>
          <w:rFonts w:ascii="Arial" w:hAnsi="Arial" w:cs="Arial"/>
          <w:sz w:val="24"/>
          <w:szCs w:val="24"/>
        </w:rPr>
        <w:t>……………………………………………………</w:t>
      </w:r>
    </w:p>
    <w:p w:rsidR="0071365F" w:rsidRPr="0012606D" w:rsidRDefault="0071365F" w:rsidP="005850BA">
      <w:pPr>
        <w:pStyle w:val="Standard"/>
        <w:rPr>
          <w:rFonts w:ascii="Arial" w:hAnsi="Arial" w:cs="Arial"/>
          <w:sz w:val="24"/>
          <w:szCs w:val="24"/>
        </w:rPr>
      </w:pPr>
    </w:p>
    <w:p w:rsidR="0012606D" w:rsidRPr="0012606D" w:rsidRDefault="0012606D" w:rsidP="005850BA">
      <w:pPr>
        <w:pStyle w:val="Standard"/>
        <w:rPr>
          <w:rFonts w:ascii="Arial" w:hAnsi="Arial" w:cs="Arial"/>
          <w:sz w:val="24"/>
          <w:szCs w:val="24"/>
        </w:rPr>
      </w:pPr>
      <w:r>
        <w:rPr>
          <w:rFonts w:ascii="Arial" w:hAnsi="Arial" w:cs="Arial"/>
          <w:sz w:val="24"/>
          <w:szCs w:val="24"/>
        </w:rPr>
        <w:t>Date of Birth</w:t>
      </w:r>
      <w:r w:rsidR="00573749" w:rsidRPr="0012606D">
        <w:rPr>
          <w:rFonts w:ascii="Arial" w:hAnsi="Arial" w:cs="Arial"/>
          <w:sz w:val="24"/>
          <w:szCs w:val="24"/>
        </w:rPr>
        <w:t>……………………</w:t>
      </w:r>
      <w:r>
        <w:rPr>
          <w:rFonts w:ascii="Arial" w:hAnsi="Arial" w:cs="Arial"/>
          <w:sz w:val="24"/>
          <w:szCs w:val="24"/>
        </w:rPr>
        <w:t>………………………………………………………………</w:t>
      </w:r>
    </w:p>
    <w:p w:rsidR="0012606D" w:rsidRDefault="0012606D"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 xml:space="preserve">Unique </w:t>
      </w:r>
      <w:r w:rsidR="00703A32" w:rsidRPr="0012606D">
        <w:rPr>
          <w:rFonts w:ascii="Arial" w:hAnsi="Arial" w:cs="Arial"/>
          <w:sz w:val="24"/>
          <w:szCs w:val="24"/>
        </w:rPr>
        <w:t>Pupil Num</w:t>
      </w:r>
      <w:r w:rsidR="0012606D">
        <w:rPr>
          <w:rFonts w:ascii="Arial" w:hAnsi="Arial" w:cs="Arial"/>
          <w:sz w:val="24"/>
          <w:szCs w:val="24"/>
        </w:rPr>
        <w:t>ber</w:t>
      </w:r>
      <w:r w:rsidRPr="0012606D">
        <w:rPr>
          <w:rFonts w:ascii="Arial" w:hAnsi="Arial" w:cs="Arial"/>
          <w:sz w:val="24"/>
          <w:szCs w:val="24"/>
        </w:rPr>
        <w:t>…………………………………………………………………………………..</w:t>
      </w:r>
    </w:p>
    <w:p w:rsidR="00703A32" w:rsidRPr="0012606D" w:rsidRDefault="00703A32" w:rsidP="005850BA">
      <w:pPr>
        <w:pStyle w:val="Standard"/>
        <w:rPr>
          <w:rFonts w:ascii="Arial" w:hAnsi="Arial" w:cs="Arial"/>
          <w:sz w:val="24"/>
          <w:szCs w:val="24"/>
        </w:rPr>
      </w:pPr>
    </w:p>
    <w:p w:rsidR="0071365F" w:rsidRPr="0012606D" w:rsidRDefault="0012606D" w:rsidP="005850BA">
      <w:pPr>
        <w:pStyle w:val="Standard"/>
        <w:rPr>
          <w:rFonts w:ascii="Arial" w:hAnsi="Arial" w:cs="Arial"/>
          <w:sz w:val="24"/>
          <w:szCs w:val="24"/>
        </w:rPr>
      </w:pPr>
      <w:r>
        <w:rPr>
          <w:rFonts w:ascii="Arial" w:hAnsi="Arial" w:cs="Arial"/>
          <w:sz w:val="24"/>
          <w:szCs w:val="24"/>
        </w:rPr>
        <w:t>Unique Learner Number</w:t>
      </w:r>
      <w:r w:rsidR="00703A32" w:rsidRPr="0012606D">
        <w:rPr>
          <w:rFonts w:ascii="Arial" w:hAnsi="Arial" w:cs="Arial"/>
          <w:sz w:val="24"/>
          <w:szCs w:val="24"/>
        </w:rPr>
        <w:t xml:space="preserve">……………………………………………………………………….………….. </w:t>
      </w:r>
    </w:p>
    <w:p w:rsidR="0071365F" w:rsidRPr="0012606D" w:rsidRDefault="0071365F" w:rsidP="005850BA">
      <w:pPr>
        <w:pStyle w:val="Standard"/>
        <w:rPr>
          <w:rFonts w:ascii="Arial" w:hAnsi="Arial" w:cs="Arial"/>
          <w:sz w:val="24"/>
          <w:szCs w:val="24"/>
        </w:rPr>
      </w:pPr>
    </w:p>
    <w:p w:rsidR="0071365F" w:rsidRPr="0012606D" w:rsidRDefault="0012606D" w:rsidP="005850BA">
      <w:pPr>
        <w:pStyle w:val="Standard"/>
        <w:rPr>
          <w:rFonts w:ascii="Arial" w:hAnsi="Arial" w:cs="Arial"/>
          <w:sz w:val="24"/>
          <w:szCs w:val="24"/>
        </w:rPr>
      </w:pPr>
      <w:r>
        <w:rPr>
          <w:rFonts w:ascii="Arial" w:hAnsi="Arial" w:cs="Arial"/>
          <w:sz w:val="24"/>
          <w:szCs w:val="24"/>
        </w:rPr>
        <w:t>Name of current school</w:t>
      </w:r>
      <w:r w:rsidR="00573749" w:rsidRPr="0012606D">
        <w:rPr>
          <w:rFonts w:ascii="Arial" w:hAnsi="Arial" w:cs="Arial"/>
          <w:sz w:val="24"/>
          <w:szCs w:val="24"/>
        </w:rPr>
        <w:t>………………………………………………………………………………………</w:t>
      </w:r>
    </w:p>
    <w:p w:rsidR="0071365F" w:rsidRPr="0012606D" w:rsidRDefault="0071365F" w:rsidP="005850BA">
      <w:pPr>
        <w:pStyle w:val="Standard"/>
        <w:rPr>
          <w:rFonts w:ascii="Arial" w:hAnsi="Arial" w:cs="Arial"/>
          <w:sz w:val="24"/>
          <w:szCs w:val="24"/>
        </w:rPr>
      </w:pPr>
    </w:p>
    <w:p w:rsidR="0071365F" w:rsidRPr="0012606D" w:rsidRDefault="0012606D" w:rsidP="005850BA">
      <w:pPr>
        <w:pStyle w:val="Standard"/>
        <w:rPr>
          <w:rFonts w:ascii="Arial" w:hAnsi="Arial" w:cs="Arial"/>
          <w:sz w:val="24"/>
          <w:szCs w:val="24"/>
        </w:rPr>
      </w:pPr>
      <w:r>
        <w:rPr>
          <w:rFonts w:ascii="Arial" w:hAnsi="Arial" w:cs="Arial"/>
          <w:sz w:val="24"/>
          <w:szCs w:val="24"/>
        </w:rPr>
        <w:t>Address of current school</w:t>
      </w:r>
      <w:r w:rsidR="00573749" w:rsidRPr="0012606D">
        <w:rPr>
          <w:rFonts w:ascii="Arial" w:hAnsi="Arial" w:cs="Arial"/>
          <w:sz w:val="24"/>
          <w:szCs w:val="24"/>
        </w:rPr>
        <w:t>……………………………………………………………………………………</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 xml:space="preserve">Name of current </w:t>
      </w:r>
      <w:r w:rsidR="00703A32" w:rsidRPr="0012606D">
        <w:rPr>
          <w:rFonts w:ascii="Arial" w:hAnsi="Arial" w:cs="Arial"/>
          <w:sz w:val="24"/>
          <w:szCs w:val="24"/>
        </w:rPr>
        <w:t xml:space="preserve">Designated </w:t>
      </w:r>
      <w:r w:rsidR="0012606D">
        <w:rPr>
          <w:rFonts w:ascii="Arial" w:hAnsi="Arial" w:cs="Arial"/>
          <w:sz w:val="24"/>
          <w:szCs w:val="24"/>
        </w:rPr>
        <w:t>Safeguarding Lead</w:t>
      </w:r>
      <w:r w:rsidR="00703A32" w:rsidRPr="0012606D">
        <w:rPr>
          <w:rFonts w:ascii="Arial" w:hAnsi="Arial" w:cs="Arial"/>
          <w:sz w:val="24"/>
          <w:szCs w:val="24"/>
        </w:rPr>
        <w:t>…..</w:t>
      </w:r>
      <w:r w:rsidRPr="0012606D">
        <w:rPr>
          <w:rFonts w:ascii="Arial" w:hAnsi="Arial" w:cs="Arial"/>
          <w:sz w:val="24"/>
          <w:szCs w:val="24"/>
        </w:rPr>
        <w:t>……………………………………………...</w:t>
      </w:r>
    </w:p>
    <w:p w:rsidR="0071365F" w:rsidRPr="0012606D" w:rsidRDefault="0071365F" w:rsidP="005850BA">
      <w:pPr>
        <w:pStyle w:val="Standard"/>
        <w:rPr>
          <w:rFonts w:ascii="Arial" w:hAnsi="Arial" w:cs="Arial"/>
          <w:sz w:val="24"/>
          <w:szCs w:val="24"/>
        </w:rPr>
      </w:pPr>
    </w:p>
    <w:p w:rsidR="0071365F" w:rsidRPr="0012606D" w:rsidRDefault="0012606D" w:rsidP="005850BA">
      <w:pPr>
        <w:pStyle w:val="Standard"/>
        <w:rPr>
          <w:rFonts w:ascii="Arial" w:hAnsi="Arial" w:cs="Arial"/>
        </w:rPr>
      </w:pPr>
      <w:r>
        <w:rPr>
          <w:rFonts w:ascii="Arial" w:hAnsi="Arial" w:cs="Arial"/>
          <w:sz w:val="24"/>
          <w:szCs w:val="24"/>
        </w:rPr>
        <w:t>Date file exchanged by hand</w:t>
      </w:r>
      <w:r w:rsidR="00573749" w:rsidRPr="0012606D">
        <w:rPr>
          <w:rFonts w:ascii="Arial" w:hAnsi="Arial" w:cs="Arial"/>
          <w:sz w:val="24"/>
          <w:szCs w:val="24"/>
        </w:rPr>
        <w:t>……………………………………………………………………….…</w:t>
      </w:r>
      <w:r w:rsidR="00573749" w:rsidRPr="0012606D">
        <w:rPr>
          <w:rFonts w:ascii="Arial" w:hAnsi="Arial" w:cs="Arial"/>
          <w:b/>
          <w:sz w:val="24"/>
          <w:szCs w:val="24"/>
        </w:rPr>
        <w:t>OR</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Date f</w:t>
      </w:r>
      <w:r w:rsidR="0012606D">
        <w:rPr>
          <w:rFonts w:ascii="Arial" w:hAnsi="Arial" w:cs="Arial"/>
          <w:sz w:val="24"/>
          <w:szCs w:val="24"/>
        </w:rPr>
        <w:t>ile posted by recorded delivery</w:t>
      </w:r>
      <w:r w:rsidRPr="0012606D">
        <w:rPr>
          <w:rFonts w:ascii="Arial" w:hAnsi="Arial" w:cs="Arial"/>
          <w:sz w:val="24"/>
          <w:szCs w:val="24"/>
        </w:rPr>
        <w:t>…………………………………………………………………..</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 xml:space="preserve">Signature of current </w:t>
      </w:r>
      <w:r w:rsidR="0012606D">
        <w:rPr>
          <w:rFonts w:ascii="Arial" w:hAnsi="Arial" w:cs="Arial"/>
          <w:sz w:val="24"/>
          <w:szCs w:val="24"/>
        </w:rPr>
        <w:t>Designated Safeguarding Lead</w:t>
      </w:r>
      <w:r w:rsidRPr="0012606D">
        <w:rPr>
          <w:rFonts w:ascii="Arial" w:hAnsi="Arial" w:cs="Arial"/>
          <w:sz w:val="24"/>
          <w:szCs w:val="24"/>
        </w:rPr>
        <w:t>……………………………………</w:t>
      </w:r>
      <w:r w:rsidR="00703A32" w:rsidRPr="0012606D">
        <w:rPr>
          <w:rFonts w:ascii="Arial" w:hAnsi="Arial" w:cs="Arial"/>
          <w:sz w:val="24"/>
          <w:szCs w:val="24"/>
        </w:rPr>
        <w:t>….D</w:t>
      </w:r>
      <w:r w:rsidRPr="0012606D">
        <w:rPr>
          <w:rFonts w:ascii="Arial" w:hAnsi="Arial" w:cs="Arial"/>
          <w:sz w:val="24"/>
          <w:szCs w:val="24"/>
        </w:rPr>
        <w:t>ate …….........................</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N</w:t>
      </w:r>
      <w:r w:rsidR="0012606D">
        <w:rPr>
          <w:rFonts w:ascii="Arial" w:hAnsi="Arial" w:cs="Arial"/>
          <w:sz w:val="24"/>
          <w:szCs w:val="24"/>
        </w:rPr>
        <w:t>ame of receiving school/college……………………………………………………………………</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Addr</w:t>
      </w:r>
      <w:r w:rsidR="0012606D">
        <w:rPr>
          <w:rFonts w:ascii="Arial" w:hAnsi="Arial" w:cs="Arial"/>
          <w:sz w:val="24"/>
          <w:szCs w:val="24"/>
        </w:rPr>
        <w:t>ess of receiving school/college</w:t>
      </w:r>
      <w:r w:rsidRPr="0012606D">
        <w:rPr>
          <w:rFonts w:ascii="Arial" w:hAnsi="Arial" w:cs="Arial"/>
          <w:sz w:val="24"/>
          <w:szCs w:val="24"/>
        </w:rPr>
        <w:t>……………………………………………………………………..</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 xml:space="preserve">Name of receiving </w:t>
      </w:r>
      <w:r w:rsidR="00703A32" w:rsidRPr="0012606D">
        <w:rPr>
          <w:rFonts w:ascii="Arial" w:hAnsi="Arial" w:cs="Arial"/>
          <w:sz w:val="24"/>
          <w:szCs w:val="24"/>
        </w:rPr>
        <w:t xml:space="preserve">Designated Safeguarding </w:t>
      </w:r>
      <w:r w:rsidR="0012606D">
        <w:rPr>
          <w:rFonts w:ascii="Arial" w:hAnsi="Arial" w:cs="Arial"/>
          <w:sz w:val="24"/>
          <w:szCs w:val="24"/>
        </w:rPr>
        <w:t>Lead</w:t>
      </w:r>
      <w:r w:rsidRPr="0012606D">
        <w:rPr>
          <w:rFonts w:ascii="Arial" w:hAnsi="Arial" w:cs="Arial"/>
          <w:sz w:val="24"/>
          <w:szCs w:val="24"/>
        </w:rPr>
        <w:t>…………………………………………………</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rPr>
          <w:rFonts w:ascii="Arial" w:hAnsi="Arial" w:cs="Arial"/>
          <w:sz w:val="24"/>
          <w:szCs w:val="24"/>
        </w:rPr>
      </w:pPr>
      <w:r w:rsidRPr="0012606D">
        <w:rPr>
          <w:rFonts w:ascii="Arial" w:hAnsi="Arial" w:cs="Arial"/>
          <w:sz w:val="24"/>
          <w:szCs w:val="24"/>
        </w:rPr>
        <w:t xml:space="preserve">Date file received by </w:t>
      </w:r>
      <w:r w:rsidR="0012606D">
        <w:rPr>
          <w:rFonts w:ascii="Arial" w:hAnsi="Arial" w:cs="Arial"/>
          <w:sz w:val="24"/>
          <w:szCs w:val="24"/>
        </w:rPr>
        <w:t>hand</w:t>
      </w:r>
      <w:r w:rsidRPr="0012606D">
        <w:rPr>
          <w:rFonts w:ascii="Arial" w:hAnsi="Arial" w:cs="Arial"/>
          <w:sz w:val="24"/>
          <w:szCs w:val="24"/>
        </w:rPr>
        <w:t xml:space="preserve">……. </w:t>
      </w:r>
      <w:r w:rsidRPr="0012606D">
        <w:rPr>
          <w:rFonts w:ascii="Arial" w:hAnsi="Arial" w:cs="Arial"/>
          <w:b/>
          <w:sz w:val="24"/>
          <w:szCs w:val="24"/>
        </w:rPr>
        <w:t>OR</w:t>
      </w:r>
      <w:r w:rsidR="0012606D">
        <w:rPr>
          <w:rFonts w:ascii="Arial" w:hAnsi="Arial" w:cs="Arial"/>
          <w:b/>
          <w:sz w:val="24"/>
          <w:szCs w:val="24"/>
        </w:rPr>
        <w:t xml:space="preserve"> ……..</w:t>
      </w:r>
      <w:r w:rsidRPr="0012606D">
        <w:rPr>
          <w:rFonts w:ascii="Arial" w:hAnsi="Arial" w:cs="Arial"/>
          <w:sz w:val="24"/>
          <w:szCs w:val="24"/>
        </w:rPr>
        <w:t>Date received by recorded d</w:t>
      </w:r>
      <w:r w:rsidR="0012606D">
        <w:rPr>
          <w:rFonts w:ascii="Arial" w:hAnsi="Arial" w:cs="Arial"/>
          <w:sz w:val="24"/>
          <w:szCs w:val="24"/>
        </w:rPr>
        <w:t>elivery …</w:t>
      </w:r>
    </w:p>
    <w:p w:rsidR="0071365F" w:rsidRPr="0012606D" w:rsidRDefault="0071365F" w:rsidP="005850BA">
      <w:pPr>
        <w:pStyle w:val="Standard"/>
        <w:rPr>
          <w:rFonts w:ascii="Arial" w:hAnsi="Arial" w:cs="Arial"/>
          <w:sz w:val="24"/>
          <w:szCs w:val="24"/>
        </w:rPr>
      </w:pPr>
    </w:p>
    <w:p w:rsidR="0071365F" w:rsidRPr="0012606D" w:rsidRDefault="00573749" w:rsidP="005850BA">
      <w:pPr>
        <w:pStyle w:val="Standard"/>
        <w:tabs>
          <w:tab w:val="left" w:pos="7980"/>
        </w:tabs>
        <w:rPr>
          <w:rFonts w:ascii="Arial" w:hAnsi="Arial" w:cs="Arial"/>
          <w:sz w:val="24"/>
          <w:szCs w:val="24"/>
        </w:rPr>
      </w:pPr>
      <w:r w:rsidRPr="0012606D">
        <w:rPr>
          <w:rFonts w:ascii="Arial" w:hAnsi="Arial" w:cs="Arial"/>
          <w:sz w:val="24"/>
          <w:szCs w:val="24"/>
        </w:rPr>
        <w:t xml:space="preserve">Signature of receiving Designated </w:t>
      </w:r>
      <w:r w:rsidR="00703A32" w:rsidRPr="0012606D">
        <w:rPr>
          <w:rFonts w:ascii="Arial" w:hAnsi="Arial" w:cs="Arial"/>
          <w:sz w:val="24"/>
          <w:szCs w:val="24"/>
        </w:rPr>
        <w:t>Safeguarding Lead</w:t>
      </w:r>
      <w:r w:rsidRPr="0012606D">
        <w:rPr>
          <w:rFonts w:ascii="Arial" w:hAnsi="Arial" w:cs="Arial"/>
          <w:sz w:val="24"/>
          <w:szCs w:val="24"/>
        </w:rPr>
        <w:t>……….…………….Date............................</w:t>
      </w:r>
    </w:p>
    <w:p w:rsidR="0071365F" w:rsidRPr="0012606D" w:rsidRDefault="0071365F" w:rsidP="005850BA">
      <w:pPr>
        <w:pStyle w:val="Standard"/>
        <w:tabs>
          <w:tab w:val="left" w:pos="7980"/>
        </w:tabs>
        <w:rPr>
          <w:rFonts w:ascii="Arial" w:hAnsi="Arial" w:cs="Arial"/>
        </w:rPr>
      </w:pPr>
    </w:p>
    <w:p w:rsidR="0071365F" w:rsidRPr="0012606D" w:rsidRDefault="0012606D" w:rsidP="005850BA">
      <w:pPr>
        <w:pStyle w:val="Standard"/>
        <w:tabs>
          <w:tab w:val="left" w:pos="7980"/>
        </w:tabs>
        <w:rPr>
          <w:rFonts w:ascii="Arial" w:hAnsi="Arial" w:cs="Arial"/>
          <w:sz w:val="22"/>
          <w:szCs w:val="22"/>
        </w:rPr>
      </w:pPr>
      <w:r w:rsidRPr="0012606D">
        <w:rPr>
          <w:rFonts w:ascii="Arial" w:hAnsi="Arial" w:cs="Arial"/>
          <w:b/>
          <w:color w:val="FF0000"/>
          <w:sz w:val="22"/>
          <w:szCs w:val="22"/>
        </w:rPr>
        <w:lastRenderedPageBreak/>
        <w:t>Please ensure this completed form is returned to the originating school without delay.  The originating school should keep this receipt securely (see guidance above</w:t>
      </w:r>
      <w:r w:rsidR="00573749" w:rsidRPr="0012606D">
        <w:rPr>
          <w:rFonts w:ascii="Arial" w:hAnsi="Arial" w:cs="Arial"/>
          <w:b/>
          <w:color w:val="FF0000"/>
          <w:sz w:val="22"/>
          <w:szCs w:val="22"/>
        </w:rPr>
        <w:t>)</w:t>
      </w:r>
    </w:p>
    <w:p w:rsidR="0012606D" w:rsidRPr="0012606D" w:rsidRDefault="0012606D" w:rsidP="005850BA">
      <w:pPr>
        <w:pStyle w:val="Standard"/>
        <w:tabs>
          <w:tab w:val="left" w:pos="7980"/>
        </w:tabs>
        <w:rPr>
          <w:rFonts w:ascii="Arial" w:hAnsi="Arial" w:cs="Arial"/>
        </w:rPr>
      </w:pPr>
    </w:p>
    <w:sectPr w:rsidR="0012606D" w:rsidRPr="0012606D" w:rsidSect="00573749">
      <w:headerReference w:type="even" r:id="rId24"/>
      <w:headerReference w:type="default" r:id="rId25"/>
      <w:footerReference w:type="even" r:id="rId26"/>
      <w:footerReference w:type="default" r:id="rId27"/>
      <w:headerReference w:type="first" r:id="rId28"/>
      <w:footerReference w:type="first" r:id="rId29"/>
      <w:pgSz w:w="11905" w:h="16837"/>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54" w:rsidRDefault="003B0954">
      <w:r>
        <w:rPr>
          <w:vanish/>
        </w:rPr>
        <w:t>ngt</w:t>
      </w:r>
    </w:p>
  </w:endnote>
  <w:endnote w:type="continuationSeparator" w:id="0">
    <w:p w:rsidR="003B0954" w:rsidRDefault="003B0954">
      <w:r>
        <w:rPr>
          <w:vanish/>
        </w:rPr>
        <w:t>oge</w:t>
      </w:r>
    </w:p>
  </w:endnote>
  <w:endnote w:type="continuationNotice" w:id="1">
    <w:p w:rsidR="003B0954" w:rsidRDefault="003B0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D" w:rsidRDefault="007E1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08297"/>
      <w:docPartObj>
        <w:docPartGallery w:val="Page Numbers (Bottom of Page)"/>
        <w:docPartUnique/>
      </w:docPartObj>
    </w:sdtPr>
    <w:sdtEndPr>
      <w:rPr>
        <w:noProof/>
      </w:rPr>
    </w:sdtEndPr>
    <w:sdtContent>
      <w:p w:rsidR="00E62109" w:rsidRDefault="00E62109">
        <w:pPr>
          <w:pStyle w:val="Footer"/>
          <w:jc w:val="right"/>
        </w:pPr>
        <w:r>
          <w:fldChar w:fldCharType="begin"/>
        </w:r>
        <w:r>
          <w:instrText xml:space="preserve"> PAGE   \* MERGEFORMAT </w:instrText>
        </w:r>
        <w:r>
          <w:fldChar w:fldCharType="separate"/>
        </w:r>
        <w:r w:rsidR="004238AA">
          <w:rPr>
            <w:noProof/>
          </w:rPr>
          <w:t>4</w:t>
        </w:r>
        <w:r>
          <w:rPr>
            <w:noProof/>
          </w:rPr>
          <w:fldChar w:fldCharType="end"/>
        </w:r>
      </w:p>
    </w:sdtContent>
  </w:sdt>
  <w:p w:rsidR="007E157D" w:rsidRDefault="007E1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D" w:rsidRDefault="007E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54" w:rsidRDefault="003B0954">
      <w:r>
        <w:rPr>
          <w:vanish/>
        </w:rPr>
        <w:t xml:space="preserve"> o</w:t>
      </w:r>
    </w:p>
  </w:footnote>
  <w:footnote w:type="continuationSeparator" w:id="0">
    <w:p w:rsidR="003B0954" w:rsidRDefault="003B0954">
      <w:r>
        <w:rPr>
          <w:vanish/>
        </w:rPr>
        <w:t>rki</w:t>
      </w:r>
    </w:p>
  </w:footnote>
  <w:footnote w:type="continuationNotice" w:id="1">
    <w:p w:rsidR="003B0954" w:rsidRDefault="003B0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93" w:rsidRDefault="009E3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D" w:rsidRDefault="007E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D" w:rsidRDefault="007E1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0E93"/>
    <w:multiLevelType w:val="multilevel"/>
    <w:tmpl w:val="FBD24DA6"/>
    <w:lvl w:ilvl="0">
      <w:start w:val="1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
    <w:nsid w:val="35D15383"/>
    <w:multiLevelType w:val="multilevel"/>
    <w:tmpl w:val="40125C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C403343"/>
    <w:multiLevelType w:val="multilevel"/>
    <w:tmpl w:val="40125C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A0D31FC"/>
    <w:multiLevelType w:val="multilevel"/>
    <w:tmpl w:val="7952A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79DE0C6D"/>
    <w:multiLevelType w:val="hybridMultilevel"/>
    <w:tmpl w:val="D7403884"/>
    <w:lvl w:ilvl="0" w:tplc="8932AB20">
      <w:start w:val="1"/>
      <w:numFmt w:val="bullet"/>
      <w:lvlText w:val="•"/>
      <w:lvlJc w:val="left"/>
      <w:pPr>
        <w:tabs>
          <w:tab w:val="num" w:pos="720"/>
        </w:tabs>
        <w:ind w:left="720" w:hanging="360"/>
      </w:pPr>
      <w:rPr>
        <w:rFonts w:ascii="Arial" w:hAnsi="Arial" w:hint="default"/>
      </w:rPr>
    </w:lvl>
    <w:lvl w:ilvl="1" w:tplc="9D74D190" w:tentative="1">
      <w:start w:val="1"/>
      <w:numFmt w:val="bullet"/>
      <w:lvlText w:val="•"/>
      <w:lvlJc w:val="left"/>
      <w:pPr>
        <w:tabs>
          <w:tab w:val="num" w:pos="1440"/>
        </w:tabs>
        <w:ind w:left="1440" w:hanging="360"/>
      </w:pPr>
      <w:rPr>
        <w:rFonts w:ascii="Arial" w:hAnsi="Arial" w:hint="default"/>
      </w:rPr>
    </w:lvl>
    <w:lvl w:ilvl="2" w:tplc="181EBC1E" w:tentative="1">
      <w:start w:val="1"/>
      <w:numFmt w:val="bullet"/>
      <w:lvlText w:val="•"/>
      <w:lvlJc w:val="left"/>
      <w:pPr>
        <w:tabs>
          <w:tab w:val="num" w:pos="2160"/>
        </w:tabs>
        <w:ind w:left="2160" w:hanging="360"/>
      </w:pPr>
      <w:rPr>
        <w:rFonts w:ascii="Arial" w:hAnsi="Arial" w:hint="default"/>
      </w:rPr>
    </w:lvl>
    <w:lvl w:ilvl="3" w:tplc="713C6BBE" w:tentative="1">
      <w:start w:val="1"/>
      <w:numFmt w:val="bullet"/>
      <w:lvlText w:val="•"/>
      <w:lvlJc w:val="left"/>
      <w:pPr>
        <w:tabs>
          <w:tab w:val="num" w:pos="2880"/>
        </w:tabs>
        <w:ind w:left="2880" w:hanging="360"/>
      </w:pPr>
      <w:rPr>
        <w:rFonts w:ascii="Arial" w:hAnsi="Arial" w:hint="default"/>
      </w:rPr>
    </w:lvl>
    <w:lvl w:ilvl="4" w:tplc="C7AEFAB4" w:tentative="1">
      <w:start w:val="1"/>
      <w:numFmt w:val="bullet"/>
      <w:lvlText w:val="•"/>
      <w:lvlJc w:val="left"/>
      <w:pPr>
        <w:tabs>
          <w:tab w:val="num" w:pos="3600"/>
        </w:tabs>
        <w:ind w:left="3600" w:hanging="360"/>
      </w:pPr>
      <w:rPr>
        <w:rFonts w:ascii="Arial" w:hAnsi="Arial" w:hint="default"/>
      </w:rPr>
    </w:lvl>
    <w:lvl w:ilvl="5" w:tplc="6D0ABBF6" w:tentative="1">
      <w:start w:val="1"/>
      <w:numFmt w:val="bullet"/>
      <w:lvlText w:val="•"/>
      <w:lvlJc w:val="left"/>
      <w:pPr>
        <w:tabs>
          <w:tab w:val="num" w:pos="4320"/>
        </w:tabs>
        <w:ind w:left="4320" w:hanging="360"/>
      </w:pPr>
      <w:rPr>
        <w:rFonts w:ascii="Arial" w:hAnsi="Arial" w:hint="default"/>
      </w:rPr>
    </w:lvl>
    <w:lvl w:ilvl="6" w:tplc="6A605EDC" w:tentative="1">
      <w:start w:val="1"/>
      <w:numFmt w:val="bullet"/>
      <w:lvlText w:val="•"/>
      <w:lvlJc w:val="left"/>
      <w:pPr>
        <w:tabs>
          <w:tab w:val="num" w:pos="5040"/>
        </w:tabs>
        <w:ind w:left="5040" w:hanging="360"/>
      </w:pPr>
      <w:rPr>
        <w:rFonts w:ascii="Arial" w:hAnsi="Arial" w:hint="default"/>
      </w:rPr>
    </w:lvl>
    <w:lvl w:ilvl="7" w:tplc="8B7ECBF0" w:tentative="1">
      <w:start w:val="1"/>
      <w:numFmt w:val="bullet"/>
      <w:lvlText w:val="•"/>
      <w:lvlJc w:val="left"/>
      <w:pPr>
        <w:tabs>
          <w:tab w:val="num" w:pos="5760"/>
        </w:tabs>
        <w:ind w:left="5760" w:hanging="360"/>
      </w:pPr>
      <w:rPr>
        <w:rFonts w:ascii="Arial" w:hAnsi="Arial" w:hint="default"/>
      </w:rPr>
    </w:lvl>
    <w:lvl w:ilvl="8" w:tplc="3744BF16" w:tentative="1">
      <w:start w:val="1"/>
      <w:numFmt w:val="bullet"/>
      <w:lvlText w:val="•"/>
      <w:lvlJc w:val="left"/>
      <w:pPr>
        <w:tabs>
          <w:tab w:val="num" w:pos="6480"/>
        </w:tabs>
        <w:ind w:left="6480" w:hanging="360"/>
      </w:pPr>
      <w:rPr>
        <w:rFonts w:ascii="Arial" w:hAnsi="Arial" w:hint="default"/>
      </w:rPr>
    </w:lvl>
  </w:abstractNum>
  <w:abstractNum w:abstractNumId="5">
    <w:nsid w:val="7F3E2F1F"/>
    <w:multiLevelType w:val="multilevel"/>
    <w:tmpl w:val="40125C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markup="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
  <w:rsids>
    <w:rsidRoot w:val="0071365F"/>
    <w:rsid w:val="00032B0F"/>
    <w:rsid w:val="000642DC"/>
    <w:rsid w:val="000729A8"/>
    <w:rsid w:val="00094EEB"/>
    <w:rsid w:val="000A3046"/>
    <w:rsid w:val="000A3D50"/>
    <w:rsid w:val="000F203B"/>
    <w:rsid w:val="0012606D"/>
    <w:rsid w:val="001559A2"/>
    <w:rsid w:val="00171DB0"/>
    <w:rsid w:val="0017340F"/>
    <w:rsid w:val="00174151"/>
    <w:rsid w:val="00196004"/>
    <w:rsid w:val="001A11BF"/>
    <w:rsid w:val="001A49E6"/>
    <w:rsid w:val="001C1C97"/>
    <w:rsid w:val="001D16EB"/>
    <w:rsid w:val="002B666A"/>
    <w:rsid w:val="002C1571"/>
    <w:rsid w:val="002F2186"/>
    <w:rsid w:val="003106A6"/>
    <w:rsid w:val="00313C55"/>
    <w:rsid w:val="003256F0"/>
    <w:rsid w:val="00343EF3"/>
    <w:rsid w:val="00387330"/>
    <w:rsid w:val="003B0954"/>
    <w:rsid w:val="003C2AD9"/>
    <w:rsid w:val="0041600A"/>
    <w:rsid w:val="004238AA"/>
    <w:rsid w:val="00430BDF"/>
    <w:rsid w:val="00431B9F"/>
    <w:rsid w:val="00443969"/>
    <w:rsid w:val="004B391A"/>
    <w:rsid w:val="004B5641"/>
    <w:rsid w:val="004C4EAC"/>
    <w:rsid w:val="004D2C56"/>
    <w:rsid w:val="005343E4"/>
    <w:rsid w:val="00541B0C"/>
    <w:rsid w:val="0054227D"/>
    <w:rsid w:val="00552684"/>
    <w:rsid w:val="00552FEB"/>
    <w:rsid w:val="00573749"/>
    <w:rsid w:val="005850BA"/>
    <w:rsid w:val="00593529"/>
    <w:rsid w:val="005B1ACD"/>
    <w:rsid w:val="005B241C"/>
    <w:rsid w:val="005E2402"/>
    <w:rsid w:val="005E2843"/>
    <w:rsid w:val="005E303B"/>
    <w:rsid w:val="006758D6"/>
    <w:rsid w:val="00694ABA"/>
    <w:rsid w:val="006C2936"/>
    <w:rsid w:val="00703A32"/>
    <w:rsid w:val="0071365F"/>
    <w:rsid w:val="00721708"/>
    <w:rsid w:val="00731510"/>
    <w:rsid w:val="00734E6D"/>
    <w:rsid w:val="00762C1C"/>
    <w:rsid w:val="00792A28"/>
    <w:rsid w:val="007E157D"/>
    <w:rsid w:val="00863950"/>
    <w:rsid w:val="008B3C4D"/>
    <w:rsid w:val="008D7FB3"/>
    <w:rsid w:val="009416E5"/>
    <w:rsid w:val="00943197"/>
    <w:rsid w:val="00957AE1"/>
    <w:rsid w:val="00990836"/>
    <w:rsid w:val="0099286E"/>
    <w:rsid w:val="009A47CE"/>
    <w:rsid w:val="009B0145"/>
    <w:rsid w:val="009C64AC"/>
    <w:rsid w:val="009D4EFB"/>
    <w:rsid w:val="009E3593"/>
    <w:rsid w:val="00A02CC5"/>
    <w:rsid w:val="00A51544"/>
    <w:rsid w:val="00A61CA0"/>
    <w:rsid w:val="00AA2CBF"/>
    <w:rsid w:val="00AD1A21"/>
    <w:rsid w:val="00AD4C1C"/>
    <w:rsid w:val="00AF6EAF"/>
    <w:rsid w:val="00B21810"/>
    <w:rsid w:val="00B2566D"/>
    <w:rsid w:val="00B45766"/>
    <w:rsid w:val="00C06309"/>
    <w:rsid w:val="00C35CFC"/>
    <w:rsid w:val="00C70E35"/>
    <w:rsid w:val="00CB45D7"/>
    <w:rsid w:val="00CD46F6"/>
    <w:rsid w:val="00CD4D68"/>
    <w:rsid w:val="00D726B4"/>
    <w:rsid w:val="00DC17EF"/>
    <w:rsid w:val="00DD5405"/>
    <w:rsid w:val="00DD62A4"/>
    <w:rsid w:val="00E37F3D"/>
    <w:rsid w:val="00E41CDF"/>
    <w:rsid w:val="00E62109"/>
    <w:rsid w:val="00E91070"/>
    <w:rsid w:val="00EA4EED"/>
    <w:rsid w:val="00F4329F"/>
    <w:rsid w:val="00F77F5F"/>
    <w:rsid w:val="00FA0B59"/>
    <w:rsid w:val="00FB0B7A"/>
    <w:rsid w:val="00FB2EB4"/>
    <w:rsid w:val="00FC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2B6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6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ahoma" w:eastAsia="Times New Roman" w:hAnsi="Tahoma"/>
      <w:sz w:val="28"/>
      <w:szCs w:val="28"/>
    </w:rPr>
  </w:style>
  <w:style w:type="paragraph" w:customStyle="1" w:styleId="Heading">
    <w:name w:val="Heading"/>
    <w:basedOn w:val="Standard"/>
    <w:next w:val="Textbody"/>
    <w:pPr>
      <w:keepNext/>
      <w:spacing w:before="240" w:after="120"/>
    </w:pPr>
    <w:rPr>
      <w:rFonts w:ascii="Arial" w:eastAsia="Lucida Sans Unicode" w:hAnsi="Arial"/>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BalloonText">
    <w:name w:val="Balloon Text"/>
    <w:basedOn w:val="Standard"/>
    <w:rPr>
      <w:sz w:val="16"/>
      <w:szCs w:val="16"/>
    </w:r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573749"/>
    <w:pPr>
      <w:tabs>
        <w:tab w:val="center" w:pos="4513"/>
        <w:tab w:val="right" w:pos="9026"/>
      </w:tabs>
    </w:pPr>
  </w:style>
  <w:style w:type="character" w:customStyle="1" w:styleId="HeaderChar">
    <w:name w:val="Header Char"/>
    <w:basedOn w:val="DefaultParagraphFont"/>
    <w:link w:val="Header"/>
    <w:uiPriority w:val="99"/>
    <w:rsid w:val="00573749"/>
  </w:style>
  <w:style w:type="paragraph" w:styleId="Footer">
    <w:name w:val="footer"/>
    <w:basedOn w:val="Normal"/>
    <w:link w:val="FooterChar"/>
    <w:uiPriority w:val="99"/>
    <w:unhideWhenUsed/>
    <w:rsid w:val="00573749"/>
    <w:pPr>
      <w:tabs>
        <w:tab w:val="center" w:pos="4513"/>
        <w:tab w:val="right" w:pos="9026"/>
      </w:tabs>
    </w:pPr>
  </w:style>
  <w:style w:type="character" w:customStyle="1" w:styleId="FooterChar">
    <w:name w:val="Footer Char"/>
    <w:basedOn w:val="DefaultParagraphFont"/>
    <w:link w:val="Footer"/>
    <w:uiPriority w:val="99"/>
    <w:rsid w:val="00573749"/>
  </w:style>
  <w:style w:type="character" w:styleId="FollowedHyperlink">
    <w:name w:val="FollowedHyperlink"/>
    <w:basedOn w:val="DefaultParagraphFont"/>
    <w:uiPriority w:val="99"/>
    <w:semiHidden/>
    <w:unhideWhenUsed/>
    <w:rsid w:val="00573749"/>
    <w:rPr>
      <w:color w:val="800080" w:themeColor="followedHyperlink"/>
      <w:u w:val="single"/>
    </w:rPr>
  </w:style>
  <w:style w:type="character" w:customStyle="1" w:styleId="Heading1Char">
    <w:name w:val="Heading 1 Char"/>
    <w:basedOn w:val="DefaultParagraphFont"/>
    <w:link w:val="Heading1"/>
    <w:uiPriority w:val="9"/>
    <w:rsid w:val="002B666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B666A"/>
    <w:rPr>
      <w:sz w:val="20"/>
      <w:szCs w:val="20"/>
    </w:rPr>
  </w:style>
  <w:style w:type="character" w:customStyle="1" w:styleId="FootnoteTextChar">
    <w:name w:val="Footnote Text Char"/>
    <w:basedOn w:val="DefaultParagraphFont"/>
    <w:link w:val="FootnoteText"/>
    <w:uiPriority w:val="99"/>
    <w:semiHidden/>
    <w:rsid w:val="002B666A"/>
    <w:rPr>
      <w:sz w:val="20"/>
      <w:szCs w:val="20"/>
    </w:rPr>
  </w:style>
  <w:style w:type="character" w:styleId="FootnoteReference">
    <w:name w:val="footnote reference"/>
    <w:basedOn w:val="DefaultParagraphFont"/>
    <w:uiPriority w:val="99"/>
    <w:semiHidden/>
    <w:unhideWhenUsed/>
    <w:rsid w:val="002B666A"/>
    <w:rPr>
      <w:vertAlign w:val="superscript"/>
    </w:rPr>
  </w:style>
  <w:style w:type="character" w:customStyle="1" w:styleId="Heading2Char">
    <w:name w:val="Heading 2 Char"/>
    <w:basedOn w:val="DefaultParagraphFont"/>
    <w:link w:val="Heading2"/>
    <w:uiPriority w:val="9"/>
    <w:rsid w:val="002B66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666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666A"/>
    <w:pPr>
      <w:ind w:left="720"/>
      <w:contextualSpacing/>
    </w:pPr>
  </w:style>
  <w:style w:type="paragraph" w:styleId="Revision">
    <w:name w:val="Revision"/>
    <w:hidden/>
    <w:uiPriority w:val="99"/>
    <w:semiHidden/>
    <w:rsid w:val="000729A8"/>
    <w:pPr>
      <w:widowControl/>
      <w:autoSpaceDN/>
      <w:textAlignment w:val="auto"/>
    </w:pPr>
  </w:style>
  <w:style w:type="paragraph" w:styleId="EndnoteText">
    <w:name w:val="endnote text"/>
    <w:basedOn w:val="Normal"/>
    <w:link w:val="EndnoteTextChar"/>
    <w:uiPriority w:val="99"/>
    <w:semiHidden/>
    <w:unhideWhenUsed/>
    <w:rsid w:val="0017340F"/>
    <w:rPr>
      <w:sz w:val="20"/>
      <w:szCs w:val="20"/>
    </w:rPr>
  </w:style>
  <w:style w:type="character" w:customStyle="1" w:styleId="EndnoteTextChar">
    <w:name w:val="Endnote Text Char"/>
    <w:basedOn w:val="DefaultParagraphFont"/>
    <w:link w:val="EndnoteText"/>
    <w:uiPriority w:val="99"/>
    <w:semiHidden/>
    <w:rsid w:val="0017340F"/>
    <w:rPr>
      <w:sz w:val="20"/>
      <w:szCs w:val="20"/>
    </w:rPr>
  </w:style>
  <w:style w:type="character" w:styleId="EndnoteReference">
    <w:name w:val="endnote reference"/>
    <w:basedOn w:val="DefaultParagraphFont"/>
    <w:uiPriority w:val="99"/>
    <w:semiHidden/>
    <w:unhideWhenUsed/>
    <w:rsid w:val="0017340F"/>
    <w:rPr>
      <w:vertAlign w:val="superscript"/>
    </w:rPr>
  </w:style>
  <w:style w:type="paragraph" w:customStyle="1" w:styleId="Default">
    <w:name w:val="Default"/>
    <w:rsid w:val="00FB2EB4"/>
    <w:pPr>
      <w:widowControl/>
      <w:autoSpaceDE w:val="0"/>
      <w:adjustRightInd w:val="0"/>
      <w:textAlignment w:val="auto"/>
    </w:pPr>
    <w:rPr>
      <w:rFonts w:ascii="Arial" w:hAnsi="Arial" w:cs="Arial"/>
      <w:color w:val="000000"/>
      <w:kern w:val="0"/>
    </w:rPr>
  </w:style>
  <w:style w:type="character" w:styleId="CommentReference">
    <w:name w:val="annotation reference"/>
    <w:basedOn w:val="DefaultParagraphFont"/>
    <w:uiPriority w:val="99"/>
    <w:semiHidden/>
    <w:unhideWhenUsed/>
    <w:rsid w:val="00F4329F"/>
    <w:rPr>
      <w:sz w:val="16"/>
      <w:szCs w:val="16"/>
    </w:rPr>
  </w:style>
  <w:style w:type="paragraph" w:styleId="CommentText">
    <w:name w:val="annotation text"/>
    <w:basedOn w:val="Normal"/>
    <w:link w:val="CommentTextChar"/>
    <w:uiPriority w:val="99"/>
    <w:semiHidden/>
    <w:unhideWhenUsed/>
    <w:rsid w:val="00F4329F"/>
    <w:rPr>
      <w:sz w:val="20"/>
      <w:szCs w:val="20"/>
    </w:rPr>
  </w:style>
  <w:style w:type="character" w:customStyle="1" w:styleId="CommentTextChar">
    <w:name w:val="Comment Text Char"/>
    <w:basedOn w:val="DefaultParagraphFont"/>
    <w:link w:val="CommentText"/>
    <w:uiPriority w:val="99"/>
    <w:semiHidden/>
    <w:rsid w:val="00F4329F"/>
    <w:rPr>
      <w:sz w:val="20"/>
      <w:szCs w:val="20"/>
    </w:rPr>
  </w:style>
  <w:style w:type="paragraph" w:styleId="CommentSubject">
    <w:name w:val="annotation subject"/>
    <w:basedOn w:val="CommentText"/>
    <w:next w:val="CommentText"/>
    <w:link w:val="CommentSubjectChar"/>
    <w:uiPriority w:val="99"/>
    <w:semiHidden/>
    <w:unhideWhenUsed/>
    <w:rsid w:val="00F4329F"/>
    <w:rPr>
      <w:b/>
      <w:bCs/>
    </w:rPr>
  </w:style>
  <w:style w:type="character" w:customStyle="1" w:styleId="CommentSubjectChar">
    <w:name w:val="Comment Subject Char"/>
    <w:basedOn w:val="CommentTextChar"/>
    <w:link w:val="CommentSubject"/>
    <w:uiPriority w:val="99"/>
    <w:semiHidden/>
    <w:rsid w:val="00F432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2B66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6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ahoma" w:eastAsia="Times New Roman" w:hAnsi="Tahoma"/>
      <w:sz w:val="28"/>
      <w:szCs w:val="28"/>
    </w:rPr>
  </w:style>
  <w:style w:type="paragraph" w:customStyle="1" w:styleId="Heading">
    <w:name w:val="Heading"/>
    <w:basedOn w:val="Standard"/>
    <w:next w:val="Textbody"/>
    <w:pPr>
      <w:keepNext/>
      <w:spacing w:before="240" w:after="120"/>
    </w:pPr>
    <w:rPr>
      <w:rFonts w:ascii="Arial" w:eastAsia="Lucida Sans Unicode" w:hAnsi="Arial"/>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BalloonText">
    <w:name w:val="Balloon Text"/>
    <w:basedOn w:val="Standard"/>
    <w:rPr>
      <w:sz w:val="16"/>
      <w:szCs w:val="16"/>
    </w:r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573749"/>
    <w:pPr>
      <w:tabs>
        <w:tab w:val="center" w:pos="4513"/>
        <w:tab w:val="right" w:pos="9026"/>
      </w:tabs>
    </w:pPr>
  </w:style>
  <w:style w:type="character" w:customStyle="1" w:styleId="HeaderChar">
    <w:name w:val="Header Char"/>
    <w:basedOn w:val="DefaultParagraphFont"/>
    <w:link w:val="Header"/>
    <w:uiPriority w:val="99"/>
    <w:rsid w:val="00573749"/>
  </w:style>
  <w:style w:type="paragraph" w:styleId="Footer">
    <w:name w:val="footer"/>
    <w:basedOn w:val="Normal"/>
    <w:link w:val="FooterChar"/>
    <w:uiPriority w:val="99"/>
    <w:unhideWhenUsed/>
    <w:rsid w:val="00573749"/>
    <w:pPr>
      <w:tabs>
        <w:tab w:val="center" w:pos="4513"/>
        <w:tab w:val="right" w:pos="9026"/>
      </w:tabs>
    </w:pPr>
  </w:style>
  <w:style w:type="character" w:customStyle="1" w:styleId="FooterChar">
    <w:name w:val="Footer Char"/>
    <w:basedOn w:val="DefaultParagraphFont"/>
    <w:link w:val="Footer"/>
    <w:uiPriority w:val="99"/>
    <w:rsid w:val="00573749"/>
  </w:style>
  <w:style w:type="character" w:styleId="FollowedHyperlink">
    <w:name w:val="FollowedHyperlink"/>
    <w:basedOn w:val="DefaultParagraphFont"/>
    <w:uiPriority w:val="99"/>
    <w:semiHidden/>
    <w:unhideWhenUsed/>
    <w:rsid w:val="00573749"/>
    <w:rPr>
      <w:color w:val="800080" w:themeColor="followedHyperlink"/>
      <w:u w:val="single"/>
    </w:rPr>
  </w:style>
  <w:style w:type="character" w:customStyle="1" w:styleId="Heading1Char">
    <w:name w:val="Heading 1 Char"/>
    <w:basedOn w:val="DefaultParagraphFont"/>
    <w:link w:val="Heading1"/>
    <w:uiPriority w:val="9"/>
    <w:rsid w:val="002B666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B666A"/>
    <w:rPr>
      <w:sz w:val="20"/>
      <w:szCs w:val="20"/>
    </w:rPr>
  </w:style>
  <w:style w:type="character" w:customStyle="1" w:styleId="FootnoteTextChar">
    <w:name w:val="Footnote Text Char"/>
    <w:basedOn w:val="DefaultParagraphFont"/>
    <w:link w:val="FootnoteText"/>
    <w:uiPriority w:val="99"/>
    <w:semiHidden/>
    <w:rsid w:val="002B666A"/>
    <w:rPr>
      <w:sz w:val="20"/>
      <w:szCs w:val="20"/>
    </w:rPr>
  </w:style>
  <w:style w:type="character" w:styleId="FootnoteReference">
    <w:name w:val="footnote reference"/>
    <w:basedOn w:val="DefaultParagraphFont"/>
    <w:uiPriority w:val="99"/>
    <w:semiHidden/>
    <w:unhideWhenUsed/>
    <w:rsid w:val="002B666A"/>
    <w:rPr>
      <w:vertAlign w:val="superscript"/>
    </w:rPr>
  </w:style>
  <w:style w:type="character" w:customStyle="1" w:styleId="Heading2Char">
    <w:name w:val="Heading 2 Char"/>
    <w:basedOn w:val="DefaultParagraphFont"/>
    <w:link w:val="Heading2"/>
    <w:uiPriority w:val="9"/>
    <w:rsid w:val="002B66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666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666A"/>
    <w:pPr>
      <w:ind w:left="720"/>
      <w:contextualSpacing/>
    </w:pPr>
  </w:style>
  <w:style w:type="paragraph" w:styleId="Revision">
    <w:name w:val="Revision"/>
    <w:hidden/>
    <w:uiPriority w:val="99"/>
    <w:semiHidden/>
    <w:rsid w:val="000729A8"/>
    <w:pPr>
      <w:widowControl/>
      <w:autoSpaceDN/>
      <w:textAlignment w:val="auto"/>
    </w:pPr>
  </w:style>
  <w:style w:type="paragraph" w:styleId="EndnoteText">
    <w:name w:val="endnote text"/>
    <w:basedOn w:val="Normal"/>
    <w:link w:val="EndnoteTextChar"/>
    <w:uiPriority w:val="99"/>
    <w:semiHidden/>
    <w:unhideWhenUsed/>
    <w:rsid w:val="0017340F"/>
    <w:rPr>
      <w:sz w:val="20"/>
      <w:szCs w:val="20"/>
    </w:rPr>
  </w:style>
  <w:style w:type="character" w:customStyle="1" w:styleId="EndnoteTextChar">
    <w:name w:val="Endnote Text Char"/>
    <w:basedOn w:val="DefaultParagraphFont"/>
    <w:link w:val="EndnoteText"/>
    <w:uiPriority w:val="99"/>
    <w:semiHidden/>
    <w:rsid w:val="0017340F"/>
    <w:rPr>
      <w:sz w:val="20"/>
      <w:szCs w:val="20"/>
    </w:rPr>
  </w:style>
  <w:style w:type="character" w:styleId="EndnoteReference">
    <w:name w:val="endnote reference"/>
    <w:basedOn w:val="DefaultParagraphFont"/>
    <w:uiPriority w:val="99"/>
    <w:semiHidden/>
    <w:unhideWhenUsed/>
    <w:rsid w:val="0017340F"/>
    <w:rPr>
      <w:vertAlign w:val="superscript"/>
    </w:rPr>
  </w:style>
  <w:style w:type="paragraph" w:customStyle="1" w:styleId="Default">
    <w:name w:val="Default"/>
    <w:rsid w:val="00FB2EB4"/>
    <w:pPr>
      <w:widowControl/>
      <w:autoSpaceDE w:val="0"/>
      <w:adjustRightInd w:val="0"/>
      <w:textAlignment w:val="auto"/>
    </w:pPr>
    <w:rPr>
      <w:rFonts w:ascii="Arial" w:hAnsi="Arial" w:cs="Arial"/>
      <w:color w:val="000000"/>
      <w:kern w:val="0"/>
    </w:rPr>
  </w:style>
  <w:style w:type="character" w:styleId="CommentReference">
    <w:name w:val="annotation reference"/>
    <w:basedOn w:val="DefaultParagraphFont"/>
    <w:uiPriority w:val="99"/>
    <w:semiHidden/>
    <w:unhideWhenUsed/>
    <w:rsid w:val="00F4329F"/>
    <w:rPr>
      <w:sz w:val="16"/>
      <w:szCs w:val="16"/>
    </w:rPr>
  </w:style>
  <w:style w:type="paragraph" w:styleId="CommentText">
    <w:name w:val="annotation text"/>
    <w:basedOn w:val="Normal"/>
    <w:link w:val="CommentTextChar"/>
    <w:uiPriority w:val="99"/>
    <w:semiHidden/>
    <w:unhideWhenUsed/>
    <w:rsid w:val="00F4329F"/>
    <w:rPr>
      <w:sz w:val="20"/>
      <w:szCs w:val="20"/>
    </w:rPr>
  </w:style>
  <w:style w:type="character" w:customStyle="1" w:styleId="CommentTextChar">
    <w:name w:val="Comment Text Char"/>
    <w:basedOn w:val="DefaultParagraphFont"/>
    <w:link w:val="CommentText"/>
    <w:uiPriority w:val="99"/>
    <w:semiHidden/>
    <w:rsid w:val="00F4329F"/>
    <w:rPr>
      <w:sz w:val="20"/>
      <w:szCs w:val="20"/>
    </w:rPr>
  </w:style>
  <w:style w:type="paragraph" w:styleId="CommentSubject">
    <w:name w:val="annotation subject"/>
    <w:basedOn w:val="CommentText"/>
    <w:next w:val="CommentText"/>
    <w:link w:val="CommentSubjectChar"/>
    <w:uiPriority w:val="99"/>
    <w:semiHidden/>
    <w:unhideWhenUsed/>
    <w:rsid w:val="00F4329F"/>
    <w:rPr>
      <w:b/>
      <w:bCs/>
    </w:rPr>
  </w:style>
  <w:style w:type="character" w:customStyle="1" w:styleId="CommentSubjectChar">
    <w:name w:val="Comment Subject Char"/>
    <w:basedOn w:val="CommentTextChar"/>
    <w:link w:val="CommentSubject"/>
    <w:uiPriority w:val="99"/>
    <w:semiHidden/>
    <w:rsid w:val="00F43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46">
      <w:bodyDiv w:val="1"/>
      <w:marLeft w:val="0"/>
      <w:marRight w:val="0"/>
      <w:marTop w:val="0"/>
      <w:marBottom w:val="0"/>
      <w:divBdr>
        <w:top w:val="none" w:sz="0" w:space="0" w:color="auto"/>
        <w:left w:val="none" w:sz="0" w:space="0" w:color="auto"/>
        <w:bottom w:val="none" w:sz="0" w:space="0" w:color="auto"/>
        <w:right w:val="none" w:sz="0" w:space="0" w:color="auto"/>
      </w:divBdr>
    </w:div>
    <w:div w:id="127863981">
      <w:bodyDiv w:val="1"/>
      <w:marLeft w:val="0"/>
      <w:marRight w:val="0"/>
      <w:marTop w:val="0"/>
      <w:marBottom w:val="0"/>
      <w:divBdr>
        <w:top w:val="none" w:sz="0" w:space="0" w:color="auto"/>
        <w:left w:val="none" w:sz="0" w:space="0" w:color="auto"/>
        <w:bottom w:val="none" w:sz="0" w:space="0" w:color="auto"/>
        <w:right w:val="none" w:sz="0" w:space="0" w:color="auto"/>
      </w:divBdr>
      <w:divsChild>
        <w:div w:id="581183681">
          <w:marLeft w:val="547"/>
          <w:marRight w:val="0"/>
          <w:marTop w:val="106"/>
          <w:marBottom w:val="0"/>
          <w:divBdr>
            <w:top w:val="none" w:sz="0" w:space="0" w:color="auto"/>
            <w:left w:val="none" w:sz="0" w:space="0" w:color="auto"/>
            <w:bottom w:val="none" w:sz="0" w:space="0" w:color="auto"/>
            <w:right w:val="none" w:sz="0" w:space="0" w:color="auto"/>
          </w:divBdr>
        </w:div>
      </w:divsChild>
    </w:div>
    <w:div w:id="296910303">
      <w:bodyDiv w:val="1"/>
      <w:marLeft w:val="0"/>
      <w:marRight w:val="0"/>
      <w:marTop w:val="0"/>
      <w:marBottom w:val="0"/>
      <w:divBdr>
        <w:top w:val="none" w:sz="0" w:space="0" w:color="auto"/>
        <w:left w:val="none" w:sz="0" w:space="0" w:color="auto"/>
        <w:bottom w:val="none" w:sz="0" w:space="0" w:color="auto"/>
        <w:right w:val="none" w:sz="0" w:space="0" w:color="auto"/>
      </w:divBdr>
    </w:div>
    <w:div w:id="629477879">
      <w:bodyDiv w:val="1"/>
      <w:marLeft w:val="0"/>
      <w:marRight w:val="0"/>
      <w:marTop w:val="0"/>
      <w:marBottom w:val="0"/>
      <w:divBdr>
        <w:top w:val="none" w:sz="0" w:space="0" w:color="auto"/>
        <w:left w:val="none" w:sz="0" w:space="0" w:color="auto"/>
        <w:bottom w:val="none" w:sz="0" w:space="0" w:color="auto"/>
        <w:right w:val="none" w:sz="0" w:space="0" w:color="auto"/>
      </w:divBdr>
    </w:div>
    <w:div w:id="772945033">
      <w:bodyDiv w:val="1"/>
      <w:marLeft w:val="0"/>
      <w:marRight w:val="0"/>
      <w:marTop w:val="0"/>
      <w:marBottom w:val="0"/>
      <w:divBdr>
        <w:top w:val="none" w:sz="0" w:space="0" w:color="auto"/>
        <w:left w:val="none" w:sz="0" w:space="0" w:color="auto"/>
        <w:bottom w:val="none" w:sz="0" w:space="0" w:color="auto"/>
        <w:right w:val="none" w:sz="0" w:space="0" w:color="auto"/>
      </w:divBdr>
    </w:div>
    <w:div w:id="859049892">
      <w:bodyDiv w:val="1"/>
      <w:marLeft w:val="0"/>
      <w:marRight w:val="0"/>
      <w:marTop w:val="0"/>
      <w:marBottom w:val="0"/>
      <w:divBdr>
        <w:top w:val="none" w:sz="0" w:space="0" w:color="auto"/>
        <w:left w:val="none" w:sz="0" w:space="0" w:color="auto"/>
        <w:bottom w:val="none" w:sz="0" w:space="0" w:color="auto"/>
        <w:right w:val="none" w:sz="0" w:space="0" w:color="auto"/>
      </w:divBdr>
    </w:div>
    <w:div w:id="175998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istol.gov.uk/documents/20182/34960/CME+Guidance+for+schools/2dc4792d-7d3f-8b57-5aa8-3b305fda4cb8" TargetMode="External"/><Relationship Id="rId18" Type="http://schemas.openxmlformats.org/officeDocument/2006/relationships/hyperlink" Target="https://www.bristol.gov.uk/schools-learning-early-years/elective-home-educatio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bristolsafeguarding.org/children-home/professionals/policies/#TransferEdu"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irms.org.uk/page/SchoolsToolk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11097/guide-to-the-general-data-protection-regulation-gdpr-1-0.pdf" TargetMode="External"/><Relationship Id="rId20" Type="http://schemas.openxmlformats.org/officeDocument/2006/relationships/hyperlink" Target="https://www.gov.uk/government/uploads/system/uploads/attachment_data/file/184053/DFE-RR226_Repor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legislation.gov.uk/ukpga/1980/58" TargetMode="External"/><Relationship Id="rId23" Type="http://schemas.openxmlformats.org/officeDocument/2006/relationships/hyperlink" Target="https://assets.publishing.service.gov.uk/government/uploads/system/uploads/attachment_data/file/741314/Keeping_Children_Safe_in_Education__3_September_2018_14.09.18.pdf"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egislation.gov.uk/ukpga/2018/12/contents/enacted" TargetMode="External"/><Relationship Id="rId22" Type="http://schemas.openxmlformats.org/officeDocument/2006/relationships/hyperlink" Target="https://assets.publishing.service.gov.uk/government/uploads/system/uploads/attachment_data/file/779401/Working_Together_to_Safeguard-Children.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633B1-CCED-4928-A78A-C3D3C207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Guidance on the transfer of a Child Protection Safeguarding File to another educational setting</vt:lpstr>
    </vt:vector>
  </TitlesOfParts>
  <Company>Bristol City Council</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transfer of a Child Protection Safeguarding File to another educational setting</dc:title>
  <dc:creator>LKBidmead</dc:creator>
  <cp:lastModifiedBy>Lesley O'Hagan</cp:lastModifiedBy>
  <cp:revision>7</cp:revision>
  <cp:lastPrinted>2015-12-07T14:29:00Z</cp:lastPrinted>
  <dcterms:created xsi:type="dcterms:W3CDTF">2019-06-23T16:13:00Z</dcterms:created>
  <dcterms:modified xsi:type="dcterms:W3CDTF">2019-06-23T17:18:00Z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