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74F5" w14:textId="2CBF5FEB" w:rsidR="00B125CB" w:rsidRPr="00042BCB" w:rsidRDefault="00CB465D" w:rsidP="00957062">
      <w:pPr>
        <w:pStyle w:val="Heading1"/>
        <w:rPr>
          <w:rFonts w:ascii="Arial" w:hAnsi="Arial" w:cs="Arial"/>
          <w:sz w:val="32"/>
          <w:szCs w:val="32"/>
        </w:rPr>
      </w:pPr>
      <w:r w:rsidRPr="00042BCB">
        <w:rPr>
          <w:rFonts w:ascii="Arial" w:hAnsi="Arial" w:cs="Arial"/>
          <w:sz w:val="36"/>
          <w:szCs w:val="36"/>
        </w:rPr>
        <w:t>Re</w:t>
      </w:r>
      <w:r w:rsidR="00442438" w:rsidRPr="00042BCB">
        <w:rPr>
          <w:rFonts w:ascii="Arial" w:hAnsi="Arial" w:cs="Arial"/>
          <w:sz w:val="36"/>
          <w:szCs w:val="36"/>
        </w:rPr>
        <w:t xml:space="preserve">quest for </w:t>
      </w:r>
      <w:r w:rsidR="00D11681" w:rsidRPr="00042BCB">
        <w:rPr>
          <w:rFonts w:ascii="Arial" w:hAnsi="Arial" w:cs="Arial"/>
          <w:sz w:val="36"/>
          <w:szCs w:val="36"/>
        </w:rPr>
        <w:t>Domestic Homicide Review</w:t>
      </w:r>
    </w:p>
    <w:p w14:paraId="22FC38E0" w14:textId="77777777" w:rsidR="000F402A" w:rsidRDefault="000F402A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</w:p>
    <w:p w14:paraId="41919F3D" w14:textId="19F9E613" w:rsidR="0021038F" w:rsidRPr="0021038F" w:rsidRDefault="0021038F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Criteria for DHR</w:t>
      </w:r>
    </w:p>
    <w:p w14:paraId="24979CD2" w14:textId="24A15BA3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A Domestic Homicide R</w:t>
      </w:r>
      <w:r w:rsidR="000128B5">
        <w:rPr>
          <w:rFonts w:ascii="Arial" w:hAnsi="Arial" w:cs="Arial"/>
          <w:sz w:val="24"/>
          <w:szCs w:val="24"/>
        </w:rPr>
        <w:t>e</w:t>
      </w:r>
      <w:r w:rsidRPr="0021038F">
        <w:rPr>
          <w:rFonts w:ascii="Arial" w:hAnsi="Arial" w:cs="Arial"/>
          <w:sz w:val="24"/>
          <w:szCs w:val="24"/>
        </w:rPr>
        <w:t>view means a review of the circumstances in which the death of a person aged 16 or over has, or appears to have, resulted from violence, abuse or neglect by-</w:t>
      </w:r>
    </w:p>
    <w:p w14:paraId="17121D44" w14:textId="41E31900" w:rsidR="0021038F" w:rsidRPr="00EC50A6" w:rsidRDefault="00EC50A6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1038F" w:rsidRPr="00EC50A6">
        <w:rPr>
          <w:rFonts w:ascii="Arial" w:hAnsi="Arial" w:cs="Arial"/>
          <w:sz w:val="24"/>
          <w:szCs w:val="24"/>
        </w:rPr>
        <w:t xml:space="preserve"> person to whom he was related or with whom he was or had been in an intimate relationship, or</w:t>
      </w:r>
    </w:p>
    <w:p w14:paraId="7700F956" w14:textId="5302ADA0" w:rsidR="0021038F" w:rsidRPr="00EC50A6" w:rsidRDefault="0021038F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 w:rsidRPr="00EC50A6">
        <w:rPr>
          <w:rFonts w:ascii="Arial" w:hAnsi="Arial" w:cs="Arial"/>
          <w:sz w:val="24"/>
          <w:szCs w:val="24"/>
        </w:rPr>
        <w:t xml:space="preserve">A member of the same household as himself, </w:t>
      </w:r>
    </w:p>
    <w:p w14:paraId="7B6A6268" w14:textId="533868AC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held with a view to identifying the lessons to be learnt from the death</w:t>
      </w:r>
      <w:r w:rsidR="00855093">
        <w:rPr>
          <w:rFonts w:ascii="Arial" w:hAnsi="Arial" w:cs="Arial"/>
          <w:sz w:val="24"/>
          <w:szCs w:val="24"/>
        </w:rPr>
        <w:t>.</w:t>
      </w:r>
    </w:p>
    <w:p w14:paraId="5B2D9069" w14:textId="77777777" w:rsidR="00EC50A6" w:rsidRPr="0021038F" w:rsidRDefault="00EC50A6" w:rsidP="00EC50A6">
      <w:pPr>
        <w:spacing w:before="120"/>
        <w:rPr>
          <w:rFonts w:ascii="Arial" w:hAnsi="Arial" w:cs="Arial"/>
          <w:i/>
          <w:iCs/>
        </w:rPr>
      </w:pPr>
      <w:r w:rsidRPr="008577DF">
        <w:rPr>
          <w:rFonts w:ascii="Arial" w:hAnsi="Arial" w:cs="Arial"/>
          <w:i/>
          <w:iCs/>
        </w:rPr>
        <w:t xml:space="preserve">Extract from </w:t>
      </w:r>
      <w:hyperlink r:id="rId11" w:history="1">
        <w:r w:rsidRPr="0021038F">
          <w:rPr>
            <w:rStyle w:val="Hyperlink"/>
            <w:rFonts w:ascii="Arial" w:hAnsi="Arial" w:cs="Arial"/>
            <w:i/>
            <w:iCs/>
          </w:rPr>
          <w:t>Home Office Multi-Agency Statutory Guidance for the Conduct of Domestic Homicide Reviews, December 2016</w:t>
        </w:r>
      </w:hyperlink>
    </w:p>
    <w:p w14:paraId="7EF39BE1" w14:textId="2CF10788" w:rsidR="00E549A0" w:rsidRDefault="0021038F" w:rsidP="00E549A0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Where the definition set out in this paragraph has been met, a Domestic Homicide Review should be undertaken.</w:t>
      </w:r>
    </w:p>
    <w:p w14:paraId="6080CD1A" w14:textId="01CD343F" w:rsidR="00E549A0" w:rsidRDefault="00E549A0" w:rsidP="00E549A0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Form</w:t>
      </w:r>
    </w:p>
    <w:p w14:paraId="4530DC98" w14:textId="7A90F7B6" w:rsidR="00A5449D" w:rsidRPr="005419BC" w:rsidRDefault="00B52EAA" w:rsidP="00B52EAA">
      <w:pPr>
        <w:rPr>
          <w:rFonts w:ascii="Arial" w:hAnsi="Arial" w:cs="Arial"/>
          <w:sz w:val="24"/>
          <w:szCs w:val="24"/>
        </w:rPr>
      </w:pPr>
      <w:r w:rsidRPr="005419BC">
        <w:rPr>
          <w:rFonts w:ascii="Arial" w:hAnsi="Arial" w:cs="Arial"/>
          <w:sz w:val="24"/>
          <w:szCs w:val="24"/>
        </w:rPr>
        <w:t xml:space="preserve">Anyone can submit a referral to be considered for a </w:t>
      </w:r>
      <w:r w:rsidR="006917C2">
        <w:rPr>
          <w:rFonts w:ascii="Arial" w:hAnsi="Arial" w:cs="Arial"/>
          <w:sz w:val="24"/>
          <w:szCs w:val="24"/>
        </w:rPr>
        <w:t>Domestic Homicide Review</w:t>
      </w:r>
      <w:r w:rsidRPr="005419BC">
        <w:rPr>
          <w:rFonts w:ascii="Arial" w:hAnsi="Arial" w:cs="Arial"/>
          <w:sz w:val="24"/>
          <w:szCs w:val="24"/>
        </w:rPr>
        <w:t xml:space="preserve"> where they believe a case meets the criteria. Before submitting this referral, please discuss the case with the relevant agency representative on the Safeguarding Adult Review / Domestic Homicide Review (SAR/DHR) sub-group. If you are not sure who your representative is, please contact </w:t>
      </w:r>
      <w:hyperlink r:id="rId12" w:history="1">
        <w:r w:rsidR="00BA59B5" w:rsidRPr="00BA59B5">
          <w:rPr>
            <w:rStyle w:val="Hyperlink"/>
            <w:rFonts w:ascii="Arial" w:hAnsi="Arial" w:cs="Arial"/>
            <w:sz w:val="24"/>
            <w:szCs w:val="24"/>
          </w:rPr>
          <w:t>KBSP.statutoryreviews@bristol.gov.uk</w:t>
        </w:r>
      </w:hyperlink>
      <w:r w:rsidRPr="00D1328A">
        <w:rPr>
          <w:rFonts w:asciiTheme="majorHAnsi" w:hAnsiTheme="majorHAnsi" w:cs="Arial"/>
          <w:sz w:val="24"/>
          <w:szCs w:val="24"/>
        </w:rPr>
        <w:t xml:space="preserve"> </w:t>
      </w:r>
      <w:r w:rsidRPr="005419BC">
        <w:rPr>
          <w:rFonts w:ascii="Arial" w:hAnsi="Arial" w:cs="Arial"/>
          <w:sz w:val="24"/>
          <w:szCs w:val="24"/>
        </w:rPr>
        <w:t xml:space="preserve">for advice. 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8"/>
        <w:gridCol w:w="4513"/>
      </w:tblGrid>
      <w:tr w:rsidR="00823601" w:rsidRPr="005419BC" w14:paraId="6DAA048A" w14:textId="77777777" w:rsidTr="00042BCB">
        <w:trPr>
          <w:trHeight w:val="474"/>
        </w:trPr>
        <w:tc>
          <w:tcPr>
            <w:tcW w:w="5000" w:type="pct"/>
            <w:gridSpan w:val="2"/>
            <w:shd w:val="clear" w:color="auto" w:fill="0070C0"/>
            <w:vAlign w:val="bottom"/>
          </w:tcPr>
          <w:p w14:paraId="3FF3239D" w14:textId="641F0BF4" w:rsidR="00823601" w:rsidRPr="00042BCB" w:rsidRDefault="00823601" w:rsidP="00A8477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Referrer details</w:t>
            </w:r>
          </w:p>
        </w:tc>
      </w:tr>
      <w:tr w:rsidR="00823601" w:rsidRPr="005419BC" w14:paraId="458F90C2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08CE1E30" w14:textId="7E9F0C03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2564" w:type="pct"/>
            <w:shd w:val="clear" w:color="auto" w:fill="auto"/>
          </w:tcPr>
          <w:p w14:paraId="46C3187F" w14:textId="73C1705A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6C9CD4E4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414CB2D7" w14:textId="2BB46E47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ole and organisation (if applicable):</w:t>
            </w:r>
          </w:p>
        </w:tc>
        <w:tc>
          <w:tcPr>
            <w:tcW w:w="2564" w:type="pct"/>
            <w:shd w:val="clear" w:color="auto" w:fill="auto"/>
          </w:tcPr>
          <w:p w14:paraId="7DA2E0F3" w14:textId="5F0024E1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37729511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2457411" w14:textId="3DAC4CCA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2564" w:type="pct"/>
            <w:shd w:val="clear" w:color="auto" w:fill="auto"/>
          </w:tcPr>
          <w:p w14:paraId="57A03087" w14:textId="2393B311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04E114B5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90EAD79" w14:textId="262CF822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number: </w:t>
            </w:r>
          </w:p>
        </w:tc>
        <w:tc>
          <w:tcPr>
            <w:tcW w:w="2564" w:type="pct"/>
            <w:shd w:val="clear" w:color="auto" w:fill="auto"/>
          </w:tcPr>
          <w:p w14:paraId="41CD87D7" w14:textId="69F875B0" w:rsidR="00823601" w:rsidRPr="005419BC" w:rsidRDefault="003B5EA7" w:rsidP="003B5EA7">
            <w:pPr>
              <w:tabs>
                <w:tab w:val="left" w:pos="3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23601" w:rsidRPr="005419BC" w14:paraId="4D3F70E9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56416ADB" w14:textId="578D9085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Date submitted: </w:t>
            </w:r>
          </w:p>
        </w:tc>
        <w:tc>
          <w:tcPr>
            <w:tcW w:w="2564" w:type="pct"/>
            <w:shd w:val="clear" w:color="auto" w:fill="auto"/>
          </w:tcPr>
          <w:p w14:paraId="49E40FD0" w14:textId="3CEE4666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70B72" w14:textId="77777777" w:rsidR="00A654FF" w:rsidRDefault="00A654FF"/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13"/>
        <w:gridCol w:w="2214"/>
        <w:gridCol w:w="2213"/>
      </w:tblGrid>
      <w:tr w:rsidR="00A654FF" w:rsidRPr="005419BC" w14:paraId="064532FA" w14:textId="19DF58A4" w:rsidTr="00042BCB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28585888" w14:textId="5859E53F" w:rsidR="00A654FF" w:rsidRDefault="00A654FF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72845134"/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Victim </w:t>
            </w:r>
            <w:r w:rsidR="00797875"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A654FF" w:rsidRPr="005419BC" w14:paraId="3AE873D0" w14:textId="130DEBD1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2508BB0" w14:textId="06A324F5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0" w:type="pct"/>
            <w:shd w:val="clear" w:color="auto" w:fill="auto"/>
          </w:tcPr>
          <w:p w14:paraId="676F7BAC" w14:textId="694B0583" w:rsidR="00A654FF" w:rsidRPr="005419BC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2C59A8B" w14:textId="25690B20" w:rsidR="00A654FF" w:rsidRDefault="00A654FF" w:rsidP="00A654FF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1250" w:type="pct"/>
          </w:tcPr>
          <w:p w14:paraId="181C7497" w14:textId="4B35D672" w:rsidR="00A654FF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4FF" w:rsidRPr="005419BC" w14:paraId="24BFB0F0" w14:textId="5A745568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6B19EA1" w14:textId="0CD582C9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death or critical incident:</w:t>
            </w:r>
          </w:p>
        </w:tc>
        <w:tc>
          <w:tcPr>
            <w:tcW w:w="1250" w:type="pct"/>
            <w:shd w:val="clear" w:color="auto" w:fill="auto"/>
          </w:tcPr>
          <w:p w14:paraId="528DCB5E" w14:textId="14B84536" w:rsidR="00A654FF" w:rsidRPr="005419BC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25D72792" w14:textId="5386B17C" w:rsidR="00A654FF" w:rsidRPr="00A654FF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tc>
          <w:tcPr>
            <w:tcW w:w="1250" w:type="pct"/>
          </w:tcPr>
          <w:p w14:paraId="3BFD6F7E" w14:textId="46A06FBE" w:rsidR="00A654FF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4259B627" w14:textId="1EFA1A3F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6F70784" w14:textId="4A5E4F81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1250" w:type="pct"/>
            <w:shd w:val="clear" w:color="auto" w:fill="auto"/>
          </w:tcPr>
          <w:p w14:paraId="3D38AD36" w14:textId="7C43E8D4" w:rsidR="009C647C" w:rsidRPr="005419B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5DAB593B" w14:textId="6A017E40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tc>
          <w:tcPr>
            <w:tcW w:w="1250" w:type="pct"/>
            <w:shd w:val="clear" w:color="auto" w:fill="auto"/>
          </w:tcPr>
          <w:p w14:paraId="7BCDB588" w14:textId="7AC3045C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69920E6F" w14:textId="0558E783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5DC3442" w14:textId="5BB1FFE9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Sexual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rientation (if known):</w:t>
            </w:r>
          </w:p>
        </w:tc>
        <w:tc>
          <w:tcPr>
            <w:tcW w:w="1250" w:type="pct"/>
            <w:shd w:val="clear" w:color="auto" w:fill="auto"/>
          </w:tcPr>
          <w:p w14:paraId="0BCD99CD" w14:textId="54480067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755B603" w14:textId="10F73895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1250" w:type="pct"/>
            <w:shd w:val="clear" w:color="auto" w:fill="auto"/>
          </w:tcPr>
          <w:p w14:paraId="3EB648E8" w14:textId="2DA92A4B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AEC6653" w14:textId="10F9BBF0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876E8A0" w14:textId="3C5948ED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Languages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poken:</w:t>
            </w:r>
          </w:p>
        </w:tc>
        <w:tc>
          <w:tcPr>
            <w:tcW w:w="1250" w:type="pct"/>
            <w:shd w:val="clear" w:color="auto" w:fill="auto"/>
          </w:tcPr>
          <w:p w14:paraId="34C73FEE" w14:textId="69446521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0C8757E" w14:textId="200B44ED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Employment Status:</w:t>
            </w:r>
          </w:p>
        </w:tc>
        <w:tc>
          <w:tcPr>
            <w:tcW w:w="1250" w:type="pct"/>
            <w:shd w:val="clear" w:color="auto" w:fill="auto"/>
          </w:tcPr>
          <w:p w14:paraId="57AB98FD" w14:textId="50085D47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4F41BD08" w14:textId="1E033A19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032B5A" w14:textId="11460EB1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(if yes, please state which):</w:t>
            </w:r>
          </w:p>
        </w:tc>
        <w:tc>
          <w:tcPr>
            <w:tcW w:w="1250" w:type="pct"/>
            <w:shd w:val="clear" w:color="auto" w:fill="auto"/>
          </w:tcPr>
          <w:p w14:paraId="7EA3069D" w14:textId="7FE88A89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353AFD5" w14:textId="3E78B5A2" w:rsidR="009C647C" w:rsidRPr="00697347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50" w:type="pct"/>
            <w:shd w:val="clear" w:color="auto" w:fill="auto"/>
          </w:tcPr>
          <w:p w14:paraId="7CD8963D" w14:textId="088EB9AC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38F04916" w14:textId="63A165B1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6FD5F85" w14:textId="0D9B80A4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1C71B68" w14:textId="1717AB06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04B7949A" w14:textId="38F79D15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76FE0C6" w14:textId="2C006ED0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and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chools attended: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0E520AB8" w14:textId="0208C566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025FD249" w14:textId="1E830335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E4352BD" w14:textId="77777777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31ED62E" w14:textId="258980B8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78E4E458" w14:textId="13CC95FB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1356AFE" w14:textId="6B36665E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>Housing status (if rented landlord/ housing 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AA2885D" w14:textId="271BE232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7C1E2670" w14:textId="15C36958" w:rsidTr="000F1F84">
        <w:trPr>
          <w:trHeight w:val="1558"/>
        </w:trPr>
        <w:tc>
          <w:tcPr>
            <w:tcW w:w="1249" w:type="pct"/>
            <w:shd w:val="clear" w:color="auto" w:fill="auto"/>
          </w:tcPr>
          <w:p w14:paraId="4D295F2E" w14:textId="7C4D20C2" w:rsidR="009C647C" w:rsidRPr="00DC6773" w:rsidRDefault="009C647C" w:rsidP="00D37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etails &amp;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ircumstances of the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04AD017B" w14:textId="575A9C04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50CE83E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72E9B97" w14:textId="21778CE4" w:rsidR="009C647C" w:rsidRPr="00E313AB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Agencies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749A0DB6" w14:textId="4A2038D8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7684311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96912A2" w14:textId="1CB4186E" w:rsidR="009C647C" w:rsidRPr="00D61DED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nformation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elevant to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ecide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hether to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56F02FD8" w14:textId="513185D1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A7D2D" w14:textId="3E0E9AD2" w:rsidR="00301EFE" w:rsidRDefault="00301EFE"/>
    <w:tbl>
      <w:tblPr>
        <w:tblpPr w:leftFromText="180" w:rightFromText="180" w:vertAnchor="text" w:tblpY="1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13"/>
        <w:gridCol w:w="2214"/>
        <w:gridCol w:w="2213"/>
      </w:tblGrid>
      <w:tr w:rsidR="0054549B" w:rsidRPr="005419BC" w14:paraId="2C255CB3" w14:textId="77777777" w:rsidTr="00356151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28E6750E" w14:textId="261B3B8F" w:rsidR="0054549B" w:rsidRDefault="0054549B" w:rsidP="0035615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Perp</w:t>
            </w:r>
            <w:r w:rsidR="002B04D1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etrator</w:t>
            </w: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1160D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54549B" w:rsidRPr="005419BC" w14:paraId="096B4E6C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06204DD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0" w:type="pct"/>
            <w:shd w:val="clear" w:color="auto" w:fill="auto"/>
          </w:tcPr>
          <w:p w14:paraId="3B6150DA" w14:textId="09ED5150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1F678860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1250" w:type="pct"/>
          </w:tcPr>
          <w:p w14:paraId="61E781CC" w14:textId="713355A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2920D9EC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4AC3A81" w14:textId="479C95EA" w:rsidR="0054549B" w:rsidRPr="00DC6773" w:rsidRDefault="00DF5077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 to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ictim:</w:t>
            </w:r>
          </w:p>
        </w:tc>
        <w:tc>
          <w:tcPr>
            <w:tcW w:w="1250" w:type="pct"/>
            <w:shd w:val="clear" w:color="auto" w:fill="auto"/>
          </w:tcPr>
          <w:p w14:paraId="0E4D6CB0" w14:textId="70551392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B4F5F4C" w14:textId="77777777" w:rsidR="0054549B" w:rsidRPr="00A654FF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tc>
          <w:tcPr>
            <w:tcW w:w="1250" w:type="pct"/>
          </w:tcPr>
          <w:p w14:paraId="3F07CBC3" w14:textId="5969E1E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473504B1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C5503A8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1250" w:type="pct"/>
            <w:shd w:val="clear" w:color="auto" w:fill="auto"/>
          </w:tcPr>
          <w:p w14:paraId="147A2478" w14:textId="0ADCC583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2CD5BA61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tc>
          <w:tcPr>
            <w:tcW w:w="1250" w:type="pct"/>
            <w:shd w:val="clear" w:color="auto" w:fill="auto"/>
          </w:tcPr>
          <w:p w14:paraId="1E5BEA37" w14:textId="4E0B321B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669160CD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801C36E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Sexual Orientation (if known):</w:t>
            </w:r>
          </w:p>
        </w:tc>
        <w:tc>
          <w:tcPr>
            <w:tcW w:w="1250" w:type="pct"/>
            <w:shd w:val="clear" w:color="auto" w:fill="auto"/>
          </w:tcPr>
          <w:p w14:paraId="56B33797" w14:textId="5291D90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4687386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1250" w:type="pct"/>
            <w:shd w:val="clear" w:color="auto" w:fill="auto"/>
          </w:tcPr>
          <w:p w14:paraId="2624A317" w14:textId="1E8E069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199CDFE4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3B8232" w14:textId="1A28F424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Languages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poken:</w:t>
            </w:r>
          </w:p>
        </w:tc>
        <w:tc>
          <w:tcPr>
            <w:tcW w:w="1250" w:type="pct"/>
            <w:shd w:val="clear" w:color="auto" w:fill="auto"/>
          </w:tcPr>
          <w:p w14:paraId="6FFE9D51" w14:textId="403FC25A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5E60EA9" w14:textId="7422D326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Employment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tatus:</w:t>
            </w:r>
          </w:p>
        </w:tc>
        <w:tc>
          <w:tcPr>
            <w:tcW w:w="1250" w:type="pct"/>
            <w:shd w:val="clear" w:color="auto" w:fill="auto"/>
          </w:tcPr>
          <w:p w14:paraId="35CD21F7" w14:textId="499F54A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79AE1486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245FB88" w14:textId="77777777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(if yes, please state which):</w:t>
            </w:r>
          </w:p>
        </w:tc>
        <w:tc>
          <w:tcPr>
            <w:tcW w:w="1250" w:type="pct"/>
            <w:shd w:val="clear" w:color="auto" w:fill="auto"/>
          </w:tcPr>
          <w:p w14:paraId="41CF51BE" w14:textId="3758A8B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97FCED9" w14:textId="2A353C20" w:rsidR="0054549B" w:rsidRPr="00697347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50" w:type="pct"/>
            <w:shd w:val="clear" w:color="auto" w:fill="auto"/>
          </w:tcPr>
          <w:p w14:paraId="472F3917" w14:textId="007E5772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4EA125E4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6564B79" w14:textId="77777777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579A1EEC" w14:textId="12AC5DF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70AD6DFA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173773B9" w14:textId="7DF33713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and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chools attended: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55F3628" w14:textId="1E4F976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20FA6C7D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4860FAAB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B7D4CDC" w14:textId="6E6EF50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047964F7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4220C5B6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Housing status (if rented landlord/ </w:t>
            </w: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housing 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7E4DA9D6" w14:textId="31BAB508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09AAD78F" w14:textId="77777777" w:rsidTr="00356151">
        <w:trPr>
          <w:trHeight w:val="1559"/>
        </w:trPr>
        <w:tc>
          <w:tcPr>
            <w:tcW w:w="1249" w:type="pct"/>
            <w:shd w:val="clear" w:color="auto" w:fill="auto"/>
          </w:tcPr>
          <w:p w14:paraId="402312B3" w14:textId="7BC350F3" w:rsidR="000F1F84" w:rsidRPr="00DC6773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etails 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ircumstances of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1C9134FF" w14:textId="62BFC341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550063CA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A1C2FE9" w14:textId="5D5013D9" w:rsidR="000F1F84" w:rsidRPr="00E313AB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Agencies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666E8DE" w14:textId="71B27C29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2D8C9CBE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B011FBE" w14:textId="4A24937C" w:rsidR="000F1F84" w:rsidRPr="00D61DED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nformation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elevant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ecide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hether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52B69F4" w14:textId="67523225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146F6" w14:textId="628F0E4D" w:rsidR="00A654FF" w:rsidRDefault="00356151">
      <w:r>
        <w:br w:type="textWrapping" w:clear="all"/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028"/>
        <w:gridCol w:w="2334"/>
        <w:gridCol w:w="2179"/>
      </w:tblGrid>
      <w:tr w:rsidR="00823601" w:rsidRPr="005419BC" w14:paraId="2FE844C7" w14:textId="77777777" w:rsidTr="00E5582E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bookmarkEnd w:id="0"/>
          <w:p w14:paraId="3F3D5B67" w14:textId="2604D183" w:rsidR="00823601" w:rsidRPr="00A8477D" w:rsidRDefault="00C465B9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Information about</w:t>
            </w:r>
            <w:r w:rsidR="0054549B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any other relevant adults</w:t>
            </w:r>
          </w:p>
        </w:tc>
      </w:tr>
      <w:tr w:rsidR="007D11B8" w:rsidRPr="005419BC" w14:paraId="27F4D4A3" w14:textId="77777777" w:rsidTr="00DC6773">
        <w:trPr>
          <w:trHeight w:val="712"/>
        </w:trPr>
        <w:tc>
          <w:tcPr>
            <w:tcW w:w="1284" w:type="pct"/>
            <w:shd w:val="clear" w:color="auto" w:fill="auto"/>
          </w:tcPr>
          <w:p w14:paraId="47802B73" w14:textId="0BEE08CD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52" w:type="pct"/>
            <w:shd w:val="clear" w:color="auto" w:fill="auto"/>
          </w:tcPr>
          <w:p w14:paraId="1B0FBFC9" w14:textId="45D451C7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Relationship to adult</w:t>
            </w:r>
          </w:p>
        </w:tc>
        <w:tc>
          <w:tcPr>
            <w:tcW w:w="1326" w:type="pct"/>
            <w:shd w:val="clear" w:color="auto" w:fill="auto"/>
          </w:tcPr>
          <w:p w14:paraId="463D2FCD" w14:textId="024B142A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41160D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DC6773">
              <w:rPr>
                <w:rFonts w:ascii="Arial" w:hAnsi="Arial" w:cs="Arial"/>
                <w:b/>
                <w:sz w:val="24"/>
                <w:szCs w:val="24"/>
              </w:rPr>
              <w:t>irth</w:t>
            </w:r>
          </w:p>
        </w:tc>
        <w:tc>
          <w:tcPr>
            <w:tcW w:w="1238" w:type="pct"/>
            <w:shd w:val="clear" w:color="auto" w:fill="auto"/>
          </w:tcPr>
          <w:p w14:paraId="6FE7BAC4" w14:textId="4ED7DED6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823601" w:rsidRPr="005419BC" w14:paraId="18EC39A7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711E569E" w14:textId="04B47CF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3EDD593" w14:textId="48F8A725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46272AB7" w14:textId="44E6595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6050DAF1" w14:textId="574A6669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3601" w:rsidRPr="005419BC" w14:paraId="111BA2AB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659FC253" w14:textId="2513774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CEEE7A8" w14:textId="515743F3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3439FB63" w14:textId="33FF04F7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396C76F0" w14:textId="3BCB4BE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3601" w:rsidRPr="005419BC" w14:paraId="5A9FE469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0E231B7C" w14:textId="76D3420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73E22515" w14:textId="47871751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45B589F2" w14:textId="0785CEA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6C3C268D" w14:textId="20D1C15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B679FCE" w14:textId="77777777" w:rsidR="00301EFE" w:rsidRDefault="00301EFE"/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5"/>
      </w:tblGrid>
      <w:tr w:rsidR="00823601" w:rsidRPr="005419BC" w14:paraId="0272AB11" w14:textId="77777777" w:rsidTr="00E5582E">
        <w:trPr>
          <w:trHeight w:val="608"/>
        </w:trPr>
        <w:tc>
          <w:tcPr>
            <w:tcW w:w="5000" w:type="pct"/>
            <w:shd w:val="clear" w:color="auto" w:fill="0070C0"/>
            <w:vAlign w:val="center"/>
          </w:tcPr>
          <w:p w14:paraId="7C72C6DF" w14:textId="6CADBF44" w:rsidR="00823601" w:rsidRPr="00E5582E" w:rsidRDefault="00823601" w:rsidP="00DC67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Explain why the case is being referred to the KBSP SAR/DHR subgroup</w:t>
            </w:r>
            <w:r w:rsidR="00C05E06"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 considering the DHR criteria (above)</w:t>
            </w:r>
            <w:r w:rsidR="005F7515"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  <w:p w14:paraId="33D16093" w14:textId="470FA826" w:rsidR="00823601" w:rsidRPr="00DC6773" w:rsidRDefault="00823601" w:rsidP="00C05E06">
            <w:pPr>
              <w:pStyle w:val="ListParagraph"/>
              <w:spacing w:after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23601" w:rsidRPr="005419BC" w14:paraId="6740CCC9" w14:textId="77777777" w:rsidTr="00E549A0">
        <w:trPr>
          <w:trHeight w:val="2703"/>
        </w:trPr>
        <w:tc>
          <w:tcPr>
            <w:tcW w:w="5000" w:type="pct"/>
            <w:shd w:val="clear" w:color="auto" w:fill="auto"/>
          </w:tcPr>
          <w:p w14:paraId="5C709CEB" w14:textId="3A0D9A2C" w:rsidR="00C87249" w:rsidRPr="00F7457D" w:rsidRDefault="00C87249" w:rsidP="00C872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4EA89D8" w14:textId="10CDA93E" w:rsidR="000D4F24" w:rsidRDefault="00AB2EC3" w:rsidP="00B53D82">
      <w:pPr>
        <w:pStyle w:val="Heading1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</w:pPr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lastRenderedPageBreak/>
        <w:t xml:space="preserve">Please return to </w:t>
      </w:r>
      <w:hyperlink r:id="rId13" w:history="1">
        <w:r w:rsidR="00BA59B5" w:rsidRPr="0009004C">
          <w:rPr>
            <w:rStyle w:val="Hyperlink"/>
            <w:rFonts w:ascii="Arial" w:eastAsia="Times New Roman" w:hAnsi="Arial" w:cs="Arial"/>
            <w:b w:val="0"/>
            <w:bCs w:val="0"/>
            <w:sz w:val="24"/>
            <w:szCs w:val="24"/>
            <w:lang w:val="en" w:eastAsia="en-GB"/>
          </w:rPr>
          <w:t>KBSP.statutoryreviews@bristol.gov.uk</w:t>
        </w:r>
      </w:hyperlink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t xml:space="preserve"> once completed in full.</w:t>
      </w:r>
    </w:p>
    <w:p w14:paraId="1DA2EA43" w14:textId="41A570DC" w:rsidR="00B51313" w:rsidRDefault="00B51313" w:rsidP="00B51313">
      <w:pPr>
        <w:rPr>
          <w:lang w:val="en" w:eastAsia="en-GB"/>
        </w:rPr>
      </w:pPr>
    </w:p>
    <w:p w14:paraId="0758A3AA" w14:textId="79F3A1EE" w:rsidR="00B51313" w:rsidRPr="00B51313" w:rsidRDefault="00B51313" w:rsidP="00B51313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>What happens next in the DHR referral process?</w:t>
      </w:r>
    </w:p>
    <w:p w14:paraId="6E8B6189" w14:textId="425F58C1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Upon receival of a </w:t>
      </w:r>
      <w:r w:rsidRPr="000C4845">
        <w:rPr>
          <w:rFonts w:ascii="Arial" w:hAnsi="Arial" w:cs="Arial"/>
          <w:sz w:val="24"/>
          <w:szCs w:val="24"/>
        </w:rPr>
        <w:t>DHR</w:t>
      </w:r>
      <w:r w:rsidR="009F0AD7" w:rsidRPr="000C4845">
        <w:rPr>
          <w:rFonts w:ascii="Arial" w:hAnsi="Arial" w:cs="Arial"/>
          <w:sz w:val="24"/>
          <w:szCs w:val="24"/>
        </w:rPr>
        <w:t xml:space="preserve"> Request Form</w:t>
      </w:r>
      <w:r w:rsidRPr="00E5582E">
        <w:rPr>
          <w:rFonts w:ascii="Arial" w:hAnsi="Arial" w:cs="Arial"/>
          <w:sz w:val="24"/>
          <w:szCs w:val="24"/>
        </w:rPr>
        <w:t xml:space="preserve">, </w:t>
      </w:r>
      <w:r w:rsidRPr="00B51313">
        <w:rPr>
          <w:rFonts w:ascii="Arial" w:hAnsi="Arial" w:cs="Arial"/>
          <w:sz w:val="24"/>
          <w:szCs w:val="24"/>
        </w:rPr>
        <w:t>the KBSP Business Unit will circulate the form to SAR/DHR sub-group members and arrange a sub-group meeting to take place within one month</w:t>
      </w:r>
      <w:r w:rsidR="000C4845">
        <w:rPr>
          <w:rFonts w:ascii="Arial" w:hAnsi="Arial" w:cs="Arial"/>
          <w:sz w:val="24"/>
          <w:szCs w:val="24"/>
        </w:rPr>
        <w:t>.</w:t>
      </w:r>
    </w:p>
    <w:p w14:paraId="7429A81F" w14:textId="64910731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SAR/DHR sub-group members will </w:t>
      </w:r>
      <w:r w:rsidR="000C4845">
        <w:rPr>
          <w:rFonts w:ascii="Arial" w:hAnsi="Arial" w:cs="Arial"/>
          <w:sz w:val="24"/>
          <w:szCs w:val="24"/>
        </w:rPr>
        <w:t>collate</w:t>
      </w:r>
      <w:r w:rsidRPr="00B51313">
        <w:rPr>
          <w:rFonts w:ascii="Arial" w:hAnsi="Arial" w:cs="Arial"/>
          <w:sz w:val="24"/>
          <w:szCs w:val="24"/>
        </w:rPr>
        <w:t xml:space="preserve"> information held by their agency and prepare to bring sufficient information and analysis to the sub-group meeting. </w:t>
      </w:r>
    </w:p>
    <w:p w14:paraId="7D23A811" w14:textId="77777777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At the sub-group meeting, a decision will be made about whether a DHR needs to be commissioned; and if not, it will be agreed what other action needs to be taken. </w:t>
      </w:r>
    </w:p>
    <w:p w14:paraId="6D203330" w14:textId="4A244BB8" w:rsidR="00B51313" w:rsidRPr="003908C2" w:rsidRDefault="00B51313" w:rsidP="003908C2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>Th</w:t>
      </w:r>
      <w:r w:rsidR="000C4845">
        <w:rPr>
          <w:rFonts w:ascii="Arial" w:hAnsi="Arial" w:cs="Arial"/>
          <w:sz w:val="24"/>
          <w:szCs w:val="24"/>
        </w:rPr>
        <w:t>e sub-group’s</w:t>
      </w:r>
      <w:r w:rsidRPr="00B51313">
        <w:rPr>
          <w:rFonts w:ascii="Arial" w:hAnsi="Arial" w:cs="Arial"/>
          <w:sz w:val="24"/>
          <w:szCs w:val="24"/>
        </w:rPr>
        <w:t xml:space="preserve"> decision is </w:t>
      </w:r>
      <w:r w:rsidR="000C4845">
        <w:rPr>
          <w:rFonts w:ascii="Arial" w:hAnsi="Arial" w:cs="Arial"/>
          <w:sz w:val="24"/>
          <w:szCs w:val="24"/>
        </w:rPr>
        <w:t xml:space="preserve">then </w:t>
      </w:r>
      <w:r w:rsidRPr="00B51313">
        <w:rPr>
          <w:rFonts w:ascii="Arial" w:hAnsi="Arial" w:cs="Arial"/>
          <w:sz w:val="24"/>
          <w:szCs w:val="24"/>
        </w:rPr>
        <w:t xml:space="preserve">recommended to the KBSP </w:t>
      </w:r>
      <w:r w:rsidR="000D2785">
        <w:rPr>
          <w:rFonts w:ascii="Arial" w:hAnsi="Arial" w:cs="Arial"/>
          <w:sz w:val="24"/>
          <w:szCs w:val="24"/>
        </w:rPr>
        <w:t xml:space="preserve">Keeping Communities Safe Chair, on behalf of the Keeping Communities Safe </w:t>
      </w:r>
      <w:r w:rsidR="003E2C24">
        <w:rPr>
          <w:rFonts w:ascii="Arial" w:hAnsi="Arial" w:cs="Arial"/>
          <w:sz w:val="24"/>
          <w:szCs w:val="24"/>
        </w:rPr>
        <w:t xml:space="preserve">(Community Safety Partnership) </w:t>
      </w:r>
      <w:r w:rsidR="000D2785">
        <w:rPr>
          <w:rFonts w:ascii="Arial" w:hAnsi="Arial" w:cs="Arial"/>
          <w:sz w:val="24"/>
          <w:szCs w:val="24"/>
        </w:rPr>
        <w:t>Board</w:t>
      </w:r>
      <w:r w:rsidR="008C5462">
        <w:rPr>
          <w:rFonts w:ascii="Arial" w:hAnsi="Arial" w:cs="Arial"/>
          <w:sz w:val="24"/>
          <w:szCs w:val="24"/>
        </w:rPr>
        <w:t>,</w:t>
      </w:r>
      <w:r w:rsidRPr="00B51313">
        <w:rPr>
          <w:rFonts w:ascii="Arial" w:hAnsi="Arial" w:cs="Arial"/>
          <w:sz w:val="24"/>
          <w:szCs w:val="24"/>
        </w:rPr>
        <w:t xml:space="preserve"> who makes the final decision whether to commission a DHR. </w:t>
      </w:r>
    </w:p>
    <w:sectPr w:rsidR="00B51313" w:rsidRPr="003908C2" w:rsidSect="0035615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B4FB" w14:textId="77777777" w:rsidR="00437BE8" w:rsidRDefault="00437BE8" w:rsidP="005240DC">
      <w:pPr>
        <w:spacing w:after="0" w:line="240" w:lineRule="auto"/>
      </w:pPr>
      <w:r>
        <w:separator/>
      </w:r>
    </w:p>
  </w:endnote>
  <w:endnote w:type="continuationSeparator" w:id="0">
    <w:p w14:paraId="30D97892" w14:textId="77777777" w:rsidR="00437BE8" w:rsidRDefault="00437BE8" w:rsidP="005240DC">
      <w:pPr>
        <w:spacing w:after="0" w:line="240" w:lineRule="auto"/>
      </w:pPr>
      <w:r>
        <w:continuationSeparator/>
      </w:r>
    </w:p>
  </w:endnote>
  <w:endnote w:type="continuationNotice" w:id="1">
    <w:p w14:paraId="0D0D46F1" w14:textId="77777777" w:rsidR="00437BE8" w:rsidRDefault="00437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77B2" w14:textId="2C083AF1" w:rsidR="003B5EA7" w:rsidRDefault="008A2259">
    <w:pPr>
      <w:pStyle w:val="Footer"/>
      <w:pBdr>
        <w:top w:val="single" w:sz="4" w:space="1" w:color="D9D9D9" w:themeColor="background1" w:themeShade="D9"/>
      </w:pBdr>
      <w:jc w:val="right"/>
    </w:pPr>
    <w:r w:rsidRPr="003B5EA7">
      <w:rPr>
        <w:rFonts w:ascii="Arial" w:hAnsi="Arial" w:cs="Arial"/>
      </w:rPr>
      <w:t xml:space="preserve">V3 </w:t>
    </w:r>
    <w:r w:rsidR="00AA7FDA">
      <w:rPr>
        <w:rFonts w:ascii="Arial" w:hAnsi="Arial" w:cs="Arial"/>
      </w:rPr>
      <w:t>April</w:t>
    </w:r>
    <w:r w:rsidRPr="003B5EA7">
      <w:rPr>
        <w:rFonts w:ascii="Arial" w:hAnsi="Arial" w:cs="Arial"/>
      </w:rPr>
      <w:t>22</w:t>
    </w:r>
    <w:r>
      <w:t xml:space="preserve"> </w:t>
    </w:r>
    <w:r>
      <w:tab/>
    </w:r>
    <w:r>
      <w:tab/>
    </w:r>
    <w:sdt>
      <w:sdtPr>
        <w:id w:val="-164348958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B5EA7">
          <w:fldChar w:fldCharType="begin"/>
        </w:r>
        <w:r w:rsidR="003B5EA7">
          <w:instrText xml:space="preserve"> PAGE   \* MERGEFORMAT </w:instrText>
        </w:r>
        <w:r w:rsidR="003B5EA7">
          <w:fldChar w:fldCharType="separate"/>
        </w:r>
        <w:r w:rsidR="003B5EA7">
          <w:rPr>
            <w:noProof/>
          </w:rPr>
          <w:t>2</w:t>
        </w:r>
        <w:r w:rsidR="003B5EA7">
          <w:rPr>
            <w:noProof/>
          </w:rPr>
          <w:fldChar w:fldCharType="end"/>
        </w:r>
        <w:r w:rsidR="003B5EA7">
          <w:t xml:space="preserve"> | </w:t>
        </w:r>
        <w:r w:rsidR="003B5EA7">
          <w:rPr>
            <w:color w:val="7F7F7F" w:themeColor="background1" w:themeShade="7F"/>
            <w:spacing w:val="60"/>
          </w:rPr>
          <w:t>Page</w:t>
        </w:r>
      </w:sdtContent>
    </w:sdt>
  </w:p>
  <w:p w14:paraId="6FF77585" w14:textId="77777777" w:rsidR="008677FA" w:rsidRDefault="00867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E2E8" w14:textId="28F10DFC" w:rsidR="003B5EA7" w:rsidRDefault="003B5EA7">
    <w:pPr>
      <w:pStyle w:val="Footer"/>
      <w:pBdr>
        <w:top w:val="single" w:sz="4" w:space="1" w:color="D9D9D9" w:themeColor="background1" w:themeShade="D9"/>
      </w:pBdr>
      <w:jc w:val="right"/>
    </w:pPr>
    <w:bookmarkStart w:id="1" w:name="_Hlk98925594"/>
    <w:r w:rsidRPr="003B5EA7">
      <w:rPr>
        <w:rFonts w:ascii="Arial" w:hAnsi="Arial" w:cs="Arial"/>
      </w:rPr>
      <w:t xml:space="preserve">V3 </w:t>
    </w:r>
    <w:r w:rsidR="00580774">
      <w:rPr>
        <w:rFonts w:ascii="Arial" w:hAnsi="Arial" w:cs="Arial"/>
      </w:rPr>
      <w:t>April</w:t>
    </w:r>
    <w:r w:rsidRPr="003B5EA7">
      <w:rPr>
        <w:rFonts w:ascii="Arial" w:hAnsi="Arial" w:cs="Arial"/>
      </w:rPr>
      <w:t>22</w:t>
    </w:r>
    <w:bookmarkEnd w:id="1"/>
    <w:r>
      <w:t xml:space="preserve"> </w:t>
    </w:r>
    <w:r w:rsidR="008A2259">
      <w:tab/>
    </w:r>
    <w:r w:rsidR="008A2259">
      <w:tab/>
    </w:r>
    <w:sdt>
      <w:sdtPr>
        <w:id w:val="140033187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43D4DF06" w14:textId="77777777" w:rsidR="003B3F74" w:rsidRDefault="003B3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598A" w14:textId="77777777" w:rsidR="00437BE8" w:rsidRDefault="00437BE8" w:rsidP="005240DC">
      <w:pPr>
        <w:spacing w:after="0" w:line="240" w:lineRule="auto"/>
      </w:pPr>
      <w:r>
        <w:separator/>
      </w:r>
    </w:p>
  </w:footnote>
  <w:footnote w:type="continuationSeparator" w:id="0">
    <w:p w14:paraId="680B8A81" w14:textId="77777777" w:rsidR="00437BE8" w:rsidRDefault="00437BE8" w:rsidP="005240DC">
      <w:pPr>
        <w:spacing w:after="0" w:line="240" w:lineRule="auto"/>
      </w:pPr>
      <w:r>
        <w:continuationSeparator/>
      </w:r>
    </w:p>
  </w:footnote>
  <w:footnote w:type="continuationNotice" w:id="1">
    <w:p w14:paraId="6E40DA23" w14:textId="77777777" w:rsidR="00437BE8" w:rsidRDefault="00437B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3EB1" w14:textId="2D92C5F8" w:rsidR="00356151" w:rsidRPr="00356151" w:rsidRDefault="006D01F1" w:rsidP="005A3B75">
    <w:pPr>
      <w:rPr>
        <w:rFonts w:ascii="Arial" w:hAnsi="Arial" w:cs="Arial"/>
      </w:rPr>
    </w:pPr>
    <w:r>
      <w:rPr>
        <w:rFonts w:ascii="Arial" w:hAnsi="Arial" w:cs="Arial"/>
      </w:rPr>
      <w:t xml:space="preserve">Part 1 </w:t>
    </w:r>
    <w:r w:rsidR="00356151" w:rsidRPr="00356151">
      <w:rPr>
        <w:rFonts w:ascii="Arial" w:hAnsi="Arial" w:cs="Arial"/>
      </w:rPr>
      <w:t xml:space="preserve">KBSP DHR Request Form </w:t>
    </w:r>
  </w:p>
  <w:p w14:paraId="6FF77583" w14:textId="76A6DEE0" w:rsidR="008677FA" w:rsidRDefault="00B125CB" w:rsidP="005A3B75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B1AC" w14:textId="2339E99B" w:rsidR="00356151" w:rsidRDefault="00356151">
    <w:pPr>
      <w:pStyle w:val="Header"/>
    </w:pPr>
    <w:r w:rsidRPr="006A2ADC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7FC3927B" wp14:editId="76B77A19">
          <wp:simplePos x="0" y="0"/>
          <wp:positionH relativeFrom="margin">
            <wp:align>center</wp:align>
          </wp:positionH>
          <wp:positionV relativeFrom="paragraph">
            <wp:posOffset>167005</wp:posOffset>
          </wp:positionV>
          <wp:extent cx="1419225" cy="1741947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74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1531"/>
    <w:multiLevelType w:val="hybridMultilevel"/>
    <w:tmpl w:val="6886751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AE5142"/>
    <w:multiLevelType w:val="hybridMultilevel"/>
    <w:tmpl w:val="7E7A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31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22672C"/>
    <w:multiLevelType w:val="hybridMultilevel"/>
    <w:tmpl w:val="FBB051A8"/>
    <w:lvl w:ilvl="0" w:tplc="B1E04C34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20635"/>
    <w:multiLevelType w:val="hybridMultilevel"/>
    <w:tmpl w:val="95268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401D"/>
    <w:multiLevelType w:val="hybridMultilevel"/>
    <w:tmpl w:val="D71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1B8E"/>
    <w:multiLevelType w:val="hybridMultilevel"/>
    <w:tmpl w:val="A504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236EF"/>
    <w:multiLevelType w:val="hybridMultilevel"/>
    <w:tmpl w:val="7B083D48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621EF"/>
    <w:multiLevelType w:val="hybridMultilevel"/>
    <w:tmpl w:val="5EFA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4AF"/>
    <w:multiLevelType w:val="hybridMultilevel"/>
    <w:tmpl w:val="F698D63E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F62F5"/>
    <w:multiLevelType w:val="hybridMultilevel"/>
    <w:tmpl w:val="56AC695C"/>
    <w:lvl w:ilvl="0" w:tplc="6F104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96759"/>
    <w:multiLevelType w:val="hybridMultilevel"/>
    <w:tmpl w:val="EC12F890"/>
    <w:lvl w:ilvl="0" w:tplc="5B6CB76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B1B2D"/>
    <w:multiLevelType w:val="hybridMultilevel"/>
    <w:tmpl w:val="7BE6C4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22C08C5"/>
    <w:multiLevelType w:val="hybridMultilevel"/>
    <w:tmpl w:val="1408D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76D25"/>
    <w:multiLevelType w:val="hybridMultilevel"/>
    <w:tmpl w:val="3E88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E5E69"/>
    <w:multiLevelType w:val="hybridMultilevel"/>
    <w:tmpl w:val="BF000E80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60483"/>
    <w:multiLevelType w:val="multilevel"/>
    <w:tmpl w:val="9956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BE663A"/>
    <w:multiLevelType w:val="hybridMultilevel"/>
    <w:tmpl w:val="84BE0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5605B"/>
    <w:multiLevelType w:val="multilevel"/>
    <w:tmpl w:val="9FFE3E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CE8266B"/>
    <w:multiLevelType w:val="hybridMultilevel"/>
    <w:tmpl w:val="327AF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15569A"/>
    <w:multiLevelType w:val="hybridMultilevel"/>
    <w:tmpl w:val="A120CB52"/>
    <w:lvl w:ilvl="0" w:tplc="C594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37387">
    <w:abstractNumId w:val="14"/>
  </w:num>
  <w:num w:numId="2" w16cid:durableId="693655057">
    <w:abstractNumId w:val="1"/>
  </w:num>
  <w:num w:numId="3" w16cid:durableId="1782072147">
    <w:abstractNumId w:val="19"/>
  </w:num>
  <w:num w:numId="4" w16cid:durableId="863052269">
    <w:abstractNumId w:val="8"/>
  </w:num>
  <w:num w:numId="5" w16cid:durableId="1398699092">
    <w:abstractNumId w:val="17"/>
  </w:num>
  <w:num w:numId="6" w16cid:durableId="385759962">
    <w:abstractNumId w:val="16"/>
  </w:num>
  <w:num w:numId="7" w16cid:durableId="1225600195">
    <w:abstractNumId w:val="11"/>
  </w:num>
  <w:num w:numId="8" w16cid:durableId="1588688297">
    <w:abstractNumId w:val="4"/>
  </w:num>
  <w:num w:numId="9" w16cid:durableId="99686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027669">
    <w:abstractNumId w:val="18"/>
  </w:num>
  <w:num w:numId="11" w16cid:durableId="1513567259">
    <w:abstractNumId w:val="20"/>
  </w:num>
  <w:num w:numId="12" w16cid:durableId="1854496173">
    <w:abstractNumId w:val="13"/>
  </w:num>
  <w:num w:numId="13" w16cid:durableId="1230846469">
    <w:abstractNumId w:val="12"/>
  </w:num>
  <w:num w:numId="14" w16cid:durableId="614293804">
    <w:abstractNumId w:val="2"/>
  </w:num>
  <w:num w:numId="15" w16cid:durableId="2140491557">
    <w:abstractNumId w:val="0"/>
  </w:num>
  <w:num w:numId="16" w16cid:durableId="2107073576">
    <w:abstractNumId w:val="15"/>
  </w:num>
  <w:num w:numId="17" w16cid:durableId="377824883">
    <w:abstractNumId w:val="7"/>
  </w:num>
  <w:num w:numId="18" w16cid:durableId="1152866389">
    <w:abstractNumId w:val="9"/>
  </w:num>
  <w:num w:numId="19" w16cid:durableId="1864779814">
    <w:abstractNumId w:val="6"/>
  </w:num>
  <w:num w:numId="20" w16cid:durableId="1653632564">
    <w:abstractNumId w:val="5"/>
  </w:num>
  <w:num w:numId="21" w16cid:durableId="2144076251">
    <w:abstractNumId w:val="3"/>
  </w:num>
  <w:num w:numId="22" w16cid:durableId="2100591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BE"/>
    <w:rsid w:val="00000B24"/>
    <w:rsid w:val="000128B5"/>
    <w:rsid w:val="000321EF"/>
    <w:rsid w:val="00034F01"/>
    <w:rsid w:val="00036841"/>
    <w:rsid w:val="00042BCB"/>
    <w:rsid w:val="00052AB5"/>
    <w:rsid w:val="00070975"/>
    <w:rsid w:val="00092CA5"/>
    <w:rsid w:val="0009456D"/>
    <w:rsid w:val="000B3E74"/>
    <w:rsid w:val="000C2D66"/>
    <w:rsid w:val="000C4845"/>
    <w:rsid w:val="000D2785"/>
    <w:rsid w:val="000D2FCB"/>
    <w:rsid w:val="000D4F24"/>
    <w:rsid w:val="000D66CD"/>
    <w:rsid w:val="000F1F84"/>
    <w:rsid w:val="000F402A"/>
    <w:rsid w:val="00104B97"/>
    <w:rsid w:val="00126570"/>
    <w:rsid w:val="00126762"/>
    <w:rsid w:val="001303C5"/>
    <w:rsid w:val="001318EF"/>
    <w:rsid w:val="00132B0F"/>
    <w:rsid w:val="00135E27"/>
    <w:rsid w:val="00140223"/>
    <w:rsid w:val="001B41D5"/>
    <w:rsid w:val="001B5990"/>
    <w:rsid w:val="001B5D81"/>
    <w:rsid w:val="001C683E"/>
    <w:rsid w:val="001E601F"/>
    <w:rsid w:val="001E65D4"/>
    <w:rsid w:val="001E7119"/>
    <w:rsid w:val="001F13F9"/>
    <w:rsid w:val="001F7C81"/>
    <w:rsid w:val="0020543C"/>
    <w:rsid w:val="0021038F"/>
    <w:rsid w:val="0021600B"/>
    <w:rsid w:val="002326CC"/>
    <w:rsid w:val="00232B8F"/>
    <w:rsid w:val="002438EB"/>
    <w:rsid w:val="0024474D"/>
    <w:rsid w:val="0025124D"/>
    <w:rsid w:val="002818B8"/>
    <w:rsid w:val="00285DD2"/>
    <w:rsid w:val="0029100A"/>
    <w:rsid w:val="002B04D1"/>
    <w:rsid w:val="002C0B3E"/>
    <w:rsid w:val="002C35EA"/>
    <w:rsid w:val="00301EFE"/>
    <w:rsid w:val="00312E52"/>
    <w:rsid w:val="003169DD"/>
    <w:rsid w:val="00331F98"/>
    <w:rsid w:val="003346A5"/>
    <w:rsid w:val="003436FE"/>
    <w:rsid w:val="00356151"/>
    <w:rsid w:val="00361A98"/>
    <w:rsid w:val="00366E16"/>
    <w:rsid w:val="00380CF4"/>
    <w:rsid w:val="003908C2"/>
    <w:rsid w:val="0039175C"/>
    <w:rsid w:val="00397632"/>
    <w:rsid w:val="003A476E"/>
    <w:rsid w:val="003A5F35"/>
    <w:rsid w:val="003B3F74"/>
    <w:rsid w:val="003B5EA7"/>
    <w:rsid w:val="003C0E5C"/>
    <w:rsid w:val="003C247E"/>
    <w:rsid w:val="003D21A3"/>
    <w:rsid w:val="003E2C24"/>
    <w:rsid w:val="0040547C"/>
    <w:rsid w:val="0041160D"/>
    <w:rsid w:val="00411DBA"/>
    <w:rsid w:val="00412DC8"/>
    <w:rsid w:val="004326BB"/>
    <w:rsid w:val="00437BE8"/>
    <w:rsid w:val="00442438"/>
    <w:rsid w:val="00451CCB"/>
    <w:rsid w:val="00467A3B"/>
    <w:rsid w:val="00475679"/>
    <w:rsid w:val="00481EF5"/>
    <w:rsid w:val="00486626"/>
    <w:rsid w:val="00486B57"/>
    <w:rsid w:val="00490320"/>
    <w:rsid w:val="0049517B"/>
    <w:rsid w:val="004A241B"/>
    <w:rsid w:val="004A475C"/>
    <w:rsid w:val="004C19FE"/>
    <w:rsid w:val="004D1922"/>
    <w:rsid w:val="004E1447"/>
    <w:rsid w:val="004E53CE"/>
    <w:rsid w:val="004F0396"/>
    <w:rsid w:val="004F1344"/>
    <w:rsid w:val="004F669F"/>
    <w:rsid w:val="00510BDB"/>
    <w:rsid w:val="005240DC"/>
    <w:rsid w:val="005419BC"/>
    <w:rsid w:val="0054549B"/>
    <w:rsid w:val="00563DF1"/>
    <w:rsid w:val="00574DA4"/>
    <w:rsid w:val="00580774"/>
    <w:rsid w:val="005964DD"/>
    <w:rsid w:val="005A13B1"/>
    <w:rsid w:val="005A3B75"/>
    <w:rsid w:val="005B0F8A"/>
    <w:rsid w:val="005B1C21"/>
    <w:rsid w:val="005D7D87"/>
    <w:rsid w:val="005F1F1B"/>
    <w:rsid w:val="005F28D7"/>
    <w:rsid w:val="005F7515"/>
    <w:rsid w:val="00614CD4"/>
    <w:rsid w:val="00623A60"/>
    <w:rsid w:val="00626839"/>
    <w:rsid w:val="00635AE8"/>
    <w:rsid w:val="006363AF"/>
    <w:rsid w:val="00647A0C"/>
    <w:rsid w:val="00647FA1"/>
    <w:rsid w:val="00650C34"/>
    <w:rsid w:val="00663F32"/>
    <w:rsid w:val="00664EB6"/>
    <w:rsid w:val="0067249D"/>
    <w:rsid w:val="006824C4"/>
    <w:rsid w:val="006856D2"/>
    <w:rsid w:val="006917C2"/>
    <w:rsid w:val="00697347"/>
    <w:rsid w:val="006A18A6"/>
    <w:rsid w:val="006A2339"/>
    <w:rsid w:val="006A2ADC"/>
    <w:rsid w:val="006B6E05"/>
    <w:rsid w:val="006C467E"/>
    <w:rsid w:val="006C6C72"/>
    <w:rsid w:val="006D01F1"/>
    <w:rsid w:val="006D22FD"/>
    <w:rsid w:val="006F4937"/>
    <w:rsid w:val="007049BF"/>
    <w:rsid w:val="007065DC"/>
    <w:rsid w:val="0071696E"/>
    <w:rsid w:val="0072235B"/>
    <w:rsid w:val="00732195"/>
    <w:rsid w:val="00734740"/>
    <w:rsid w:val="00735E12"/>
    <w:rsid w:val="0076509C"/>
    <w:rsid w:val="00794A93"/>
    <w:rsid w:val="00797875"/>
    <w:rsid w:val="007A4D6F"/>
    <w:rsid w:val="007A6428"/>
    <w:rsid w:val="007B084D"/>
    <w:rsid w:val="007C2BDB"/>
    <w:rsid w:val="007D11B8"/>
    <w:rsid w:val="007D4B5D"/>
    <w:rsid w:val="007E6E86"/>
    <w:rsid w:val="007F6646"/>
    <w:rsid w:val="00801739"/>
    <w:rsid w:val="00812594"/>
    <w:rsid w:val="00814AD4"/>
    <w:rsid w:val="00823601"/>
    <w:rsid w:val="00842DB8"/>
    <w:rsid w:val="00850EAE"/>
    <w:rsid w:val="00853247"/>
    <w:rsid w:val="00855093"/>
    <w:rsid w:val="008577DF"/>
    <w:rsid w:val="008677FA"/>
    <w:rsid w:val="008A081A"/>
    <w:rsid w:val="008A1FF1"/>
    <w:rsid w:val="008A2259"/>
    <w:rsid w:val="008C5462"/>
    <w:rsid w:val="008D33C6"/>
    <w:rsid w:val="008D7F2E"/>
    <w:rsid w:val="008E4942"/>
    <w:rsid w:val="008F1794"/>
    <w:rsid w:val="00913006"/>
    <w:rsid w:val="009336EA"/>
    <w:rsid w:val="00957062"/>
    <w:rsid w:val="0096060F"/>
    <w:rsid w:val="009651CE"/>
    <w:rsid w:val="00975BDD"/>
    <w:rsid w:val="0097725C"/>
    <w:rsid w:val="009918A9"/>
    <w:rsid w:val="009A0A06"/>
    <w:rsid w:val="009B69FD"/>
    <w:rsid w:val="009C0CF8"/>
    <w:rsid w:val="009C0F3D"/>
    <w:rsid w:val="009C647C"/>
    <w:rsid w:val="009C6A7E"/>
    <w:rsid w:val="009C73D3"/>
    <w:rsid w:val="009D2524"/>
    <w:rsid w:val="009D6138"/>
    <w:rsid w:val="009D7934"/>
    <w:rsid w:val="009F0AD7"/>
    <w:rsid w:val="009F48B8"/>
    <w:rsid w:val="00A02D40"/>
    <w:rsid w:val="00A065A7"/>
    <w:rsid w:val="00A247B0"/>
    <w:rsid w:val="00A34955"/>
    <w:rsid w:val="00A44FDB"/>
    <w:rsid w:val="00A5449D"/>
    <w:rsid w:val="00A62F6A"/>
    <w:rsid w:val="00A64921"/>
    <w:rsid w:val="00A654FF"/>
    <w:rsid w:val="00A667EE"/>
    <w:rsid w:val="00A8477D"/>
    <w:rsid w:val="00AA3436"/>
    <w:rsid w:val="00AA6060"/>
    <w:rsid w:val="00AA7FDA"/>
    <w:rsid w:val="00AB092A"/>
    <w:rsid w:val="00AB2EC3"/>
    <w:rsid w:val="00AB3CB9"/>
    <w:rsid w:val="00AB5C1B"/>
    <w:rsid w:val="00AC66CC"/>
    <w:rsid w:val="00AD029E"/>
    <w:rsid w:val="00AD2A31"/>
    <w:rsid w:val="00AF45ED"/>
    <w:rsid w:val="00B10D42"/>
    <w:rsid w:val="00B125CB"/>
    <w:rsid w:val="00B135CD"/>
    <w:rsid w:val="00B23A4D"/>
    <w:rsid w:val="00B3656B"/>
    <w:rsid w:val="00B37B5F"/>
    <w:rsid w:val="00B40E1E"/>
    <w:rsid w:val="00B51313"/>
    <w:rsid w:val="00B522BE"/>
    <w:rsid w:val="00B52EAA"/>
    <w:rsid w:val="00B53D82"/>
    <w:rsid w:val="00B71828"/>
    <w:rsid w:val="00B72381"/>
    <w:rsid w:val="00B92F26"/>
    <w:rsid w:val="00BA59B5"/>
    <w:rsid w:val="00BA7C33"/>
    <w:rsid w:val="00BC5372"/>
    <w:rsid w:val="00BC66BA"/>
    <w:rsid w:val="00BF02B2"/>
    <w:rsid w:val="00BF236D"/>
    <w:rsid w:val="00BF5BD0"/>
    <w:rsid w:val="00C05E06"/>
    <w:rsid w:val="00C279ED"/>
    <w:rsid w:val="00C42579"/>
    <w:rsid w:val="00C44FC6"/>
    <w:rsid w:val="00C465B9"/>
    <w:rsid w:val="00C53EB2"/>
    <w:rsid w:val="00C64091"/>
    <w:rsid w:val="00C76FEF"/>
    <w:rsid w:val="00C803BE"/>
    <w:rsid w:val="00C80A77"/>
    <w:rsid w:val="00C87249"/>
    <w:rsid w:val="00C92B52"/>
    <w:rsid w:val="00CB36BF"/>
    <w:rsid w:val="00CB465D"/>
    <w:rsid w:val="00CD2459"/>
    <w:rsid w:val="00D04DAE"/>
    <w:rsid w:val="00D07CFF"/>
    <w:rsid w:val="00D11681"/>
    <w:rsid w:val="00D1328A"/>
    <w:rsid w:val="00D144EF"/>
    <w:rsid w:val="00D334CF"/>
    <w:rsid w:val="00D36A86"/>
    <w:rsid w:val="00D37DAE"/>
    <w:rsid w:val="00D42A9A"/>
    <w:rsid w:val="00D44102"/>
    <w:rsid w:val="00D55C2A"/>
    <w:rsid w:val="00D61DED"/>
    <w:rsid w:val="00D67B66"/>
    <w:rsid w:val="00D71002"/>
    <w:rsid w:val="00D72905"/>
    <w:rsid w:val="00D752D7"/>
    <w:rsid w:val="00D804B0"/>
    <w:rsid w:val="00D84CFD"/>
    <w:rsid w:val="00D967FA"/>
    <w:rsid w:val="00DA0188"/>
    <w:rsid w:val="00DA0858"/>
    <w:rsid w:val="00DA0D4F"/>
    <w:rsid w:val="00DA26BE"/>
    <w:rsid w:val="00DC6773"/>
    <w:rsid w:val="00DD2472"/>
    <w:rsid w:val="00DF5077"/>
    <w:rsid w:val="00E1497E"/>
    <w:rsid w:val="00E228AE"/>
    <w:rsid w:val="00E252C4"/>
    <w:rsid w:val="00E25FC1"/>
    <w:rsid w:val="00E272AA"/>
    <w:rsid w:val="00E2760C"/>
    <w:rsid w:val="00E313AB"/>
    <w:rsid w:val="00E314BC"/>
    <w:rsid w:val="00E3498C"/>
    <w:rsid w:val="00E45599"/>
    <w:rsid w:val="00E549A0"/>
    <w:rsid w:val="00E5582E"/>
    <w:rsid w:val="00E7316D"/>
    <w:rsid w:val="00E77091"/>
    <w:rsid w:val="00E80DA2"/>
    <w:rsid w:val="00E831FD"/>
    <w:rsid w:val="00E91335"/>
    <w:rsid w:val="00E92AD4"/>
    <w:rsid w:val="00EA0437"/>
    <w:rsid w:val="00EA2621"/>
    <w:rsid w:val="00EA68A1"/>
    <w:rsid w:val="00EC50A6"/>
    <w:rsid w:val="00EE0840"/>
    <w:rsid w:val="00EE3A7E"/>
    <w:rsid w:val="00EE4B8C"/>
    <w:rsid w:val="00EF59B0"/>
    <w:rsid w:val="00F02567"/>
    <w:rsid w:val="00F03237"/>
    <w:rsid w:val="00F411D6"/>
    <w:rsid w:val="00F42705"/>
    <w:rsid w:val="00F444BD"/>
    <w:rsid w:val="00F50798"/>
    <w:rsid w:val="00F6326A"/>
    <w:rsid w:val="00F73C41"/>
    <w:rsid w:val="00F7457D"/>
    <w:rsid w:val="00F810FF"/>
    <w:rsid w:val="00F858E6"/>
    <w:rsid w:val="00F87B4E"/>
    <w:rsid w:val="00F93D95"/>
    <w:rsid w:val="00F975AB"/>
    <w:rsid w:val="00FA1308"/>
    <w:rsid w:val="00FA7AD8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774F0"/>
  <w15:docId w15:val="{D5290376-8A8C-401B-8A0C-DEC360F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37"/>
  </w:style>
  <w:style w:type="paragraph" w:styleId="Heading1">
    <w:name w:val="heading 1"/>
    <w:basedOn w:val="Normal"/>
    <w:next w:val="Normal"/>
    <w:link w:val="Heading1Char"/>
    <w:uiPriority w:val="9"/>
    <w:qFormat/>
    <w:rsid w:val="009C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DC"/>
  </w:style>
  <w:style w:type="paragraph" w:styleId="Footer">
    <w:name w:val="footer"/>
    <w:basedOn w:val="Normal"/>
    <w:link w:val="Foot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DC"/>
  </w:style>
  <w:style w:type="paragraph" w:styleId="ListParagraph">
    <w:name w:val="List Paragraph"/>
    <w:basedOn w:val="Normal"/>
    <w:uiPriority w:val="34"/>
    <w:qFormat/>
    <w:rsid w:val="001B5D81"/>
    <w:pPr>
      <w:ind w:left="720"/>
      <w:contextualSpacing/>
    </w:pPr>
  </w:style>
  <w:style w:type="table" w:styleId="TableGrid">
    <w:name w:val="Table Grid"/>
    <w:basedOn w:val="TableNormal"/>
    <w:uiPriority w:val="59"/>
    <w:rsid w:val="007F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6A7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EA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2F26"/>
    <w:rPr>
      <w:color w:val="808080"/>
    </w:rPr>
  </w:style>
  <w:style w:type="paragraph" w:customStyle="1" w:styleId="Default">
    <w:name w:val="Default"/>
    <w:rsid w:val="000D6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egds2">
    <w:name w:val="legds2"/>
    <w:basedOn w:val="DefaultParagraphFont"/>
    <w:rsid w:val="00AA6060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AA6060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0BDB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F02B2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6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60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89401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BSP.statutoryreviews@bristol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BSP.statutoryreviews@bristol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575273/DHR-Statutory-Guidance-161206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9" ma:contentTypeDescription="Create a new document." ma:contentTypeScope="" ma:versionID="31d0cd244efe9f878c7046df906ef3bb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7f71bcf618f1bc433a528f4c2fdf1a6a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_x0020_Type" ma:index="26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13eaaf-083b-45e3-b133-b86271c7ae74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c675ae-9ba4-4308-97eb-1ec736863f4e">
      <UserInfo>
        <DisplayName/>
        <AccountId xsi:nil="true"/>
        <AccountType/>
      </UserInfo>
    </SharedWithUsers>
    <MediaLengthInSeconds xmlns="02872dca-5023-4076-9077-24d4c3624495" xsi:nil="true"/>
    <lcf76f155ced4ddcb4097134ff3c332f xmlns="02872dca-5023-4076-9077-24d4c3624495">
      <Terms xmlns="http://schemas.microsoft.com/office/infopath/2007/PartnerControls"/>
    </lcf76f155ced4ddcb4097134ff3c332f>
    <TaxCatchAll xmlns="a4c675ae-9ba4-4308-97eb-1ec736863f4e" xsi:nil="true"/>
    <Document_x0020_Type xmlns="02872dca-5023-4076-9077-24d4c3624495" xsi:nil="true"/>
  </documentManagement>
</p:properties>
</file>

<file path=customXml/itemProps1.xml><?xml version="1.0" encoding="utf-8"?>
<ds:datastoreItem xmlns:ds="http://schemas.openxmlformats.org/officeDocument/2006/customXml" ds:itemID="{816796E4-843D-4964-8351-52A093BBA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12DC8-8369-4E33-B199-9A2F17AD3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2dca-5023-4076-9077-24d4c3624495"/>
    <ds:schemaRef ds:uri="a4c675ae-9ba4-4308-97eb-1ec7368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E76B3-9AEA-4D2A-9706-DE2F118614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00DD7-EA31-4FD0-B76C-C6ACC8F223DC}">
  <ds:schemaRefs>
    <ds:schemaRef ds:uri="http://schemas.microsoft.com/office/2006/metadata/properties"/>
    <ds:schemaRef ds:uri="http://schemas.microsoft.com/office/infopath/2007/PartnerControls"/>
    <ds:schemaRef ds:uri="a4c675ae-9ba4-4308-97eb-1ec736863f4e"/>
    <ds:schemaRef ds:uri="02872dca-5023-4076-9077-24d4c36244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Bristol City Council</dc:creator>
  <cp:keywords/>
  <cp:lastModifiedBy>Lorena Evans</cp:lastModifiedBy>
  <cp:revision>18</cp:revision>
  <cp:lastPrinted>2015-05-26T17:52:00Z</cp:lastPrinted>
  <dcterms:created xsi:type="dcterms:W3CDTF">2022-03-22T10:32:00Z</dcterms:created>
  <dcterms:modified xsi:type="dcterms:W3CDTF">2025-03-27T15:31:00Z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  <property fmtid="{D5CDD505-2E9C-101B-9397-08002B2CF9AE}" pid="3" name="Order">
    <vt:r8>4420000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