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2098" w14:textId="600CC891" w:rsidR="00D068AA" w:rsidRDefault="008A7C0C" w:rsidP="00EC104B">
      <w:pPr>
        <w:pStyle w:val="Heading1"/>
      </w:pPr>
      <w:bookmarkStart w:id="0" w:name="_Toc81311145"/>
      <w:bookmarkStart w:id="1" w:name="_Toc169079623"/>
      <w:r>
        <w:rPr>
          <w:noProof/>
        </w:rPr>
        <w:drawing>
          <wp:anchor distT="0" distB="0" distL="114300" distR="114300" simplePos="0" relativeHeight="251664384" behindDoc="0" locked="0" layoutInCell="1" allowOverlap="1" wp14:anchorId="427EB15A" wp14:editId="788A0382">
            <wp:simplePos x="0" y="0"/>
            <wp:positionH relativeFrom="margin">
              <wp:align>center</wp:align>
            </wp:positionH>
            <wp:positionV relativeFrom="paragraph">
              <wp:posOffset>-264</wp:posOffset>
            </wp:positionV>
            <wp:extent cx="2291715" cy="2814320"/>
            <wp:effectExtent l="0" t="0" r="0" b="5080"/>
            <wp:wrapNone/>
            <wp:docPr id="143790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715" cy="2814320"/>
                    </a:xfrm>
                    <a:prstGeom prst="rect">
                      <a:avLst/>
                    </a:prstGeom>
                    <a:noFill/>
                    <a:ln>
                      <a:noFill/>
                    </a:ln>
                  </pic:spPr>
                </pic:pic>
              </a:graphicData>
            </a:graphic>
          </wp:anchor>
        </w:drawing>
      </w:r>
      <w:r w:rsidR="00D068AA" w:rsidRPr="008A7C0C">
        <w:rPr>
          <w:noProof/>
          <w:color w:val="0070C0"/>
          <w:lang w:eastAsia="en-GB"/>
        </w:rPr>
        <mc:AlternateContent>
          <mc:Choice Requires="wps">
            <w:drawing>
              <wp:anchor distT="0" distB="0" distL="114300" distR="114300" simplePos="0" relativeHeight="251655168" behindDoc="0" locked="0" layoutInCell="1" allowOverlap="1" wp14:anchorId="1FD5E3EE" wp14:editId="16F1BF50">
                <wp:simplePos x="0" y="0"/>
                <wp:positionH relativeFrom="page">
                  <wp:align>right</wp:align>
                </wp:positionH>
                <wp:positionV relativeFrom="paragraph">
                  <wp:posOffset>-925033</wp:posOffset>
                </wp:positionV>
                <wp:extent cx="2447925" cy="11387057"/>
                <wp:effectExtent l="0" t="0" r="28575" b="24130"/>
                <wp:wrapNone/>
                <wp:docPr id="1" name="Rectangle 1"/>
                <wp:cNvGraphicFramePr/>
                <a:graphic xmlns:a="http://schemas.openxmlformats.org/drawingml/2006/main">
                  <a:graphicData uri="http://schemas.microsoft.com/office/word/2010/wordprocessingShape">
                    <wps:wsp>
                      <wps:cNvSpPr/>
                      <wps:spPr>
                        <a:xfrm>
                          <a:off x="0" y="0"/>
                          <a:ext cx="2447925" cy="11387057"/>
                        </a:xfrm>
                        <a:prstGeom prst="rect">
                          <a:avLst/>
                        </a:prstGeom>
                        <a:solidFill>
                          <a:srgbClr val="0070C0"/>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2F141" id="Rectangle 1" o:spid="_x0000_s1026" style="position:absolute;margin-left:141.55pt;margin-top:-72.85pt;width:192.75pt;height:896.6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" fillcolor="#0070c0" strokecolor="#4472c4 [3204]" strokeweight="1pt">
                <w10:wrap anchorx="page"/>
              </v:rect>
            </w:pict>
          </mc:Fallback>
        </mc:AlternateContent>
      </w:r>
      <w:bookmarkEnd w:id="0"/>
      <w:bookmarkEnd w:id="1"/>
    </w:p>
    <w:p w14:paraId="763A4001" w14:textId="40F9EDF9" w:rsidR="00D068AA" w:rsidRPr="00F90ECF" w:rsidRDefault="00D068AA" w:rsidP="00D068AA">
      <w:pPr>
        <w:spacing w:after="0" w:line="204" w:lineRule="auto"/>
        <w:rPr>
          <w:rFonts w:ascii="IBM Plex Sans" w:hAnsi="IBM Plex Sans"/>
          <w:b/>
          <w:sz w:val="160"/>
          <w:szCs w:val="96"/>
        </w:rPr>
      </w:pPr>
    </w:p>
    <w:p w14:paraId="33B66FEF" w14:textId="52DA0FEC" w:rsidR="00D068AA" w:rsidRPr="00226972" w:rsidRDefault="00D068AA" w:rsidP="00D068AA">
      <w:pPr>
        <w:spacing w:after="0" w:line="192" w:lineRule="auto"/>
        <w:ind w:left="142"/>
        <w:rPr>
          <w:rFonts w:ascii="IBM Plex Sans" w:hAnsi="IBM Plex Sans"/>
          <w:b/>
          <w:sz w:val="120"/>
          <w:szCs w:val="120"/>
        </w:rPr>
      </w:pPr>
    </w:p>
    <w:p w14:paraId="78F0EA2E" w14:textId="52F6CC5D" w:rsidR="00D068AA" w:rsidRDefault="00B40BF9" w:rsidP="00D068AA">
      <w:pPr>
        <w:rPr>
          <w:rFonts w:ascii="IBM Plex Sans" w:hAnsi="IBM Plex Sans"/>
          <w:sz w:val="36"/>
          <w:szCs w:val="36"/>
        </w:rPr>
      </w:pPr>
      <w:r w:rsidRPr="00226972">
        <w:rPr>
          <w:noProof/>
          <w:lang w:eastAsia="en-GB"/>
        </w:rPr>
        <w:drawing>
          <wp:anchor distT="0" distB="0" distL="114300" distR="114300" simplePos="0" relativeHeight="251658240" behindDoc="0" locked="0" layoutInCell="1" allowOverlap="1" wp14:anchorId="0BCD8793" wp14:editId="26803687">
            <wp:simplePos x="0" y="0"/>
            <wp:positionH relativeFrom="leftMargin">
              <wp:posOffset>521904</wp:posOffset>
            </wp:positionH>
            <wp:positionV relativeFrom="paragraph">
              <wp:posOffset>1761333</wp:posOffset>
            </wp:positionV>
            <wp:extent cx="201600" cy="2797200"/>
            <wp:effectExtent l="0" t="0" r="825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600" cy="279720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rsidRPr="00226972">
        <w:rPr>
          <w:rFonts w:ascii="IBM Plex Sans" w:hAnsi="IBM Plex Sans"/>
          <w:noProof/>
          <w:sz w:val="48"/>
          <w:szCs w:val="48"/>
          <w:lang w:eastAsia="en-GB"/>
        </w:rPr>
        <mc:AlternateContent>
          <mc:Choice Requires="wps">
            <w:drawing>
              <wp:anchor distT="0" distB="0" distL="114300" distR="114300" simplePos="0" relativeHeight="251659264" behindDoc="0" locked="0" layoutInCell="1" allowOverlap="1" wp14:anchorId="72B437B4" wp14:editId="0506E064">
                <wp:simplePos x="0" y="0"/>
                <wp:positionH relativeFrom="margin">
                  <wp:align>left</wp:align>
                </wp:positionH>
                <wp:positionV relativeFrom="paragraph">
                  <wp:posOffset>1889727</wp:posOffset>
                </wp:positionV>
                <wp:extent cx="3962400" cy="3168503"/>
                <wp:effectExtent l="0" t="0" r="0" b="0"/>
                <wp:wrapNone/>
                <wp:docPr id="8" name="Text Box 8"/>
                <wp:cNvGraphicFramePr/>
                <a:graphic xmlns:a="http://schemas.openxmlformats.org/drawingml/2006/main">
                  <a:graphicData uri="http://schemas.microsoft.com/office/word/2010/wordprocessingShape">
                    <wps:wsp>
                      <wps:cNvSpPr txBox="1"/>
                      <wps:spPr>
                        <a:xfrm>
                          <a:off x="0" y="0"/>
                          <a:ext cx="3962400" cy="3168503"/>
                        </a:xfrm>
                        <a:prstGeom prst="rect">
                          <a:avLst/>
                        </a:prstGeom>
                        <a:noFill/>
                        <a:ln w="6350">
                          <a:noFill/>
                        </a:ln>
                      </wps:spPr>
                      <wps:txbx>
                        <w:txbxContent>
                          <w:p w14:paraId="5726CF9C" w14:textId="77777777" w:rsidR="00F02A83" w:rsidRDefault="00F02A83" w:rsidP="00AC1DE1">
                            <w:pPr>
                              <w:pStyle w:val="Header"/>
                              <w:rPr>
                                <w:rFonts w:asciiTheme="minorHAnsi" w:hAnsiTheme="minorHAnsi" w:cstheme="minorHAnsi"/>
                                <w:b/>
                              </w:rPr>
                            </w:pPr>
                          </w:p>
                          <w:p w14:paraId="5D4DCAF8" w14:textId="77777777" w:rsidR="00F02A83" w:rsidRDefault="00F02A83" w:rsidP="00AC1DE1">
                            <w:pPr>
                              <w:pStyle w:val="Header"/>
                              <w:rPr>
                                <w:rFonts w:asciiTheme="minorHAnsi" w:hAnsiTheme="minorHAnsi" w:cstheme="minorHAnsi"/>
                                <w:b/>
                              </w:rPr>
                            </w:pPr>
                          </w:p>
                          <w:p w14:paraId="7A79693B" w14:textId="177E5DD0" w:rsidR="00F02A83" w:rsidRDefault="008A7C0C" w:rsidP="00AC1DE1">
                            <w:pPr>
                              <w:pStyle w:val="Header"/>
                              <w:rPr>
                                <w:rFonts w:asciiTheme="minorHAnsi" w:hAnsiTheme="minorHAnsi" w:cstheme="minorHAnsi"/>
                                <w:b/>
                                <w:sz w:val="40"/>
                                <w:szCs w:val="40"/>
                              </w:rPr>
                            </w:pPr>
                            <w:r>
                              <w:rPr>
                                <w:rFonts w:asciiTheme="minorHAnsi" w:hAnsiTheme="minorHAnsi" w:cstheme="minorHAnsi"/>
                                <w:b/>
                                <w:sz w:val="40"/>
                                <w:szCs w:val="40"/>
                              </w:rPr>
                              <w:t>Keeping Bristol Safe Partnership</w:t>
                            </w:r>
                          </w:p>
                          <w:p w14:paraId="0C454245" w14:textId="77777777" w:rsidR="00100F62" w:rsidRDefault="00100F62" w:rsidP="00AC1DE1">
                            <w:pPr>
                              <w:pStyle w:val="Header"/>
                              <w:rPr>
                                <w:rFonts w:asciiTheme="minorHAnsi" w:hAnsiTheme="minorHAnsi" w:cstheme="minorHAnsi"/>
                                <w:b/>
                                <w:sz w:val="40"/>
                                <w:szCs w:val="40"/>
                              </w:rPr>
                            </w:pPr>
                          </w:p>
                          <w:p w14:paraId="5EACEA76" w14:textId="0C01F0F4" w:rsidR="00100F62" w:rsidRPr="00AC1DE1" w:rsidRDefault="008A7C0C" w:rsidP="00AC1DE1">
                            <w:pPr>
                              <w:pStyle w:val="Header"/>
                              <w:rPr>
                                <w:rFonts w:asciiTheme="minorHAnsi" w:hAnsiTheme="minorHAnsi" w:cstheme="minorHAnsi"/>
                                <w:b/>
                                <w:sz w:val="40"/>
                                <w:szCs w:val="40"/>
                              </w:rPr>
                            </w:pPr>
                            <w:r>
                              <w:rPr>
                                <w:rFonts w:asciiTheme="minorHAnsi" w:hAnsiTheme="minorHAnsi" w:cstheme="minorHAnsi"/>
                                <w:b/>
                                <w:sz w:val="40"/>
                                <w:szCs w:val="40"/>
                              </w:rPr>
                              <w:t xml:space="preserve">Children’s </w:t>
                            </w:r>
                            <w:r w:rsidR="00100F62">
                              <w:rPr>
                                <w:rFonts w:asciiTheme="minorHAnsi" w:hAnsiTheme="minorHAnsi" w:cstheme="minorHAnsi"/>
                                <w:b/>
                                <w:sz w:val="40"/>
                                <w:szCs w:val="40"/>
                              </w:rPr>
                              <w:t>Strategy Discussion Guidance</w:t>
                            </w:r>
                          </w:p>
                          <w:p w14:paraId="1EC6F4B2" w14:textId="77777777" w:rsidR="00F02A83" w:rsidRPr="00AC1DE1" w:rsidRDefault="00F02A83" w:rsidP="00AC1DE1">
                            <w:pPr>
                              <w:pStyle w:val="Header"/>
                              <w:rPr>
                                <w:rFonts w:asciiTheme="minorHAnsi" w:hAnsiTheme="minorHAnsi" w:cstheme="minorHAnsi"/>
                                <w:b/>
                                <w:sz w:val="40"/>
                                <w:szCs w:val="40"/>
                              </w:rPr>
                            </w:pPr>
                          </w:p>
                          <w:p w14:paraId="2AB22905" w14:textId="137441A3" w:rsidR="00F02A83" w:rsidRPr="00AC1DE1" w:rsidRDefault="007E381C" w:rsidP="00AC1DE1">
                            <w:pPr>
                              <w:autoSpaceDE w:val="0"/>
                              <w:autoSpaceDN w:val="0"/>
                              <w:adjustRightInd w:val="0"/>
                              <w:rPr>
                                <w:rFonts w:asciiTheme="minorHAnsi" w:hAnsiTheme="minorHAnsi" w:cstheme="minorHAnsi"/>
                                <w:b/>
                                <w:sz w:val="40"/>
                                <w:szCs w:val="40"/>
                              </w:rPr>
                            </w:pPr>
                            <w:r>
                              <w:rPr>
                                <w:rFonts w:asciiTheme="minorHAnsi" w:hAnsiTheme="minorHAnsi" w:cstheme="minorHAnsi"/>
                                <w:b/>
                                <w:sz w:val="40"/>
                                <w:szCs w:val="40"/>
                              </w:rPr>
                              <w:t>2024</w:t>
                            </w:r>
                          </w:p>
                          <w:p w14:paraId="18A90811" w14:textId="77777777" w:rsidR="00F02A83" w:rsidRPr="00AC1DE1" w:rsidRDefault="00F02A83" w:rsidP="00AC1DE1">
                            <w:pPr>
                              <w:autoSpaceDE w:val="0"/>
                              <w:autoSpaceDN w:val="0"/>
                              <w:adjustRightInd w:val="0"/>
                              <w:rPr>
                                <w:rFonts w:asciiTheme="minorHAnsi" w:hAnsiTheme="minorHAnsi" w:cstheme="minorHAnsi"/>
                                <w:b/>
                                <w:sz w:val="40"/>
                                <w:szCs w:val="40"/>
                              </w:rPr>
                            </w:pPr>
                          </w:p>
                          <w:p w14:paraId="6C0D4750" w14:textId="77777777" w:rsidR="00F02A83" w:rsidRPr="00AC1DE1" w:rsidRDefault="00F02A83" w:rsidP="00AC1DE1">
                            <w:pPr>
                              <w:autoSpaceDE w:val="0"/>
                              <w:autoSpaceDN w:val="0"/>
                              <w:adjustRightInd w:val="0"/>
                              <w:rPr>
                                <w:rFonts w:ascii="Arial" w:hAnsi="Arial" w:cs="Arial"/>
                                <w:b/>
                              </w:rPr>
                            </w:pPr>
                          </w:p>
                          <w:p w14:paraId="41AFC2FF" w14:textId="77777777" w:rsidR="00F02A83" w:rsidRPr="00F6028E" w:rsidRDefault="00F02A83" w:rsidP="00AC1DE1">
                            <w:pPr>
                              <w:autoSpaceDE w:val="0"/>
                              <w:autoSpaceDN w:val="0"/>
                              <w:adjustRightInd w:val="0"/>
                              <w:rPr>
                                <w:rFonts w:ascii="Arial" w:hAnsi="Arial" w:cs="Arial"/>
                                <w:b/>
                                <w:color w:val="FFFFFF" w:themeColor="background1"/>
                                <w:sz w:val="44"/>
                                <w:szCs w:val="44"/>
                              </w:rPr>
                            </w:pPr>
                            <w:r w:rsidRPr="00C60002">
                              <w:rPr>
                                <w:rFonts w:asciiTheme="minorHAnsi" w:hAnsiTheme="minorHAnsi" w:cstheme="minorHAnsi"/>
                                <w:b/>
                                <w:color w:val="FFFFFF" w:themeColor="background1"/>
                                <w:sz w:val="44"/>
                                <w:szCs w:val="44"/>
                              </w:rPr>
                              <w:t>Principles of Working Together</w:t>
                            </w:r>
                          </w:p>
                          <w:p w14:paraId="0ED8872F" w14:textId="77777777" w:rsidR="00F02A83" w:rsidRPr="00F6028E" w:rsidRDefault="00F02A83" w:rsidP="00AC1DE1">
                            <w:pPr>
                              <w:autoSpaceDE w:val="0"/>
                              <w:autoSpaceDN w:val="0"/>
                              <w:adjustRightInd w:val="0"/>
                              <w:rPr>
                                <w:rFonts w:ascii="Arial" w:hAnsi="Arial" w:cs="Arial"/>
                                <w:b/>
                                <w:color w:val="FFFFFF" w:themeColor="background1"/>
                                <w:sz w:val="44"/>
                                <w:szCs w:val="44"/>
                              </w:rPr>
                            </w:pPr>
                          </w:p>
                          <w:p w14:paraId="00C5C5A3" w14:textId="7B3D8CA8" w:rsidR="00F02A83" w:rsidRPr="001C54BA" w:rsidRDefault="00F02A83" w:rsidP="00921744">
                            <w:pPr>
                              <w:spacing w:after="140" w:line="204" w:lineRule="auto"/>
                              <w:rPr>
                                <w:rFonts w:asciiTheme="majorHAnsi" w:hAnsiTheme="majorHAnsi" w:cstheme="majorHAnsi"/>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437B4" id="_x0000_t202" coordsize="21600,21600" o:spt="202" path="m,l,21600r21600,l21600,xe">
                <v:stroke joinstyle="miter"/>
                <v:path gradientshapeok="t" o:connecttype="rect"/>
              </v:shapetype>
              <v:shape id="Text Box 8" o:spid="_x0000_s1026" type="#_x0000_t202" style="position:absolute;margin-left:0;margin-top:148.8pt;width:312pt;height:2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" filled="f" stroked="f" strokeweight=".5pt">
                <v:textbox>
                  <w:txbxContent>
                    <w:p w14:paraId="5726CF9C" w14:textId="77777777" w:rsidR="00F02A83" w:rsidRDefault="00F02A83" w:rsidP="00AC1DE1">
                      <w:pPr>
                        <w:pStyle w:val="Header"/>
                        <w:rPr>
                          <w:rFonts w:asciiTheme="minorHAnsi" w:hAnsiTheme="minorHAnsi" w:cstheme="minorHAnsi"/>
                          <w:b/>
                        </w:rPr>
                      </w:pPr>
                    </w:p>
                    <w:p w14:paraId="5D4DCAF8" w14:textId="77777777" w:rsidR="00F02A83" w:rsidRDefault="00F02A83" w:rsidP="00AC1DE1">
                      <w:pPr>
                        <w:pStyle w:val="Header"/>
                        <w:rPr>
                          <w:rFonts w:asciiTheme="minorHAnsi" w:hAnsiTheme="minorHAnsi" w:cstheme="minorHAnsi"/>
                          <w:b/>
                        </w:rPr>
                      </w:pPr>
                    </w:p>
                    <w:p w14:paraId="7A79693B" w14:textId="177E5DD0" w:rsidR="00F02A83" w:rsidRDefault="008A7C0C" w:rsidP="00AC1DE1">
                      <w:pPr>
                        <w:pStyle w:val="Header"/>
                        <w:rPr>
                          <w:rFonts w:asciiTheme="minorHAnsi" w:hAnsiTheme="minorHAnsi" w:cstheme="minorHAnsi"/>
                          <w:b/>
                          <w:sz w:val="40"/>
                          <w:szCs w:val="40"/>
                        </w:rPr>
                      </w:pPr>
                      <w:r>
                        <w:rPr>
                          <w:rFonts w:asciiTheme="minorHAnsi" w:hAnsiTheme="minorHAnsi" w:cstheme="minorHAnsi"/>
                          <w:b/>
                          <w:sz w:val="40"/>
                          <w:szCs w:val="40"/>
                        </w:rPr>
                        <w:t>Keeping Bristol Safe Partnership</w:t>
                      </w:r>
                    </w:p>
                    <w:p w14:paraId="0C454245" w14:textId="77777777" w:rsidR="00100F62" w:rsidRDefault="00100F62" w:rsidP="00AC1DE1">
                      <w:pPr>
                        <w:pStyle w:val="Header"/>
                        <w:rPr>
                          <w:rFonts w:asciiTheme="minorHAnsi" w:hAnsiTheme="minorHAnsi" w:cstheme="minorHAnsi"/>
                          <w:b/>
                          <w:sz w:val="40"/>
                          <w:szCs w:val="40"/>
                        </w:rPr>
                      </w:pPr>
                    </w:p>
                    <w:p w14:paraId="5EACEA76" w14:textId="0C01F0F4" w:rsidR="00100F62" w:rsidRPr="00AC1DE1" w:rsidRDefault="008A7C0C" w:rsidP="00AC1DE1">
                      <w:pPr>
                        <w:pStyle w:val="Header"/>
                        <w:rPr>
                          <w:rFonts w:asciiTheme="minorHAnsi" w:hAnsiTheme="minorHAnsi" w:cstheme="minorHAnsi"/>
                          <w:b/>
                          <w:sz w:val="40"/>
                          <w:szCs w:val="40"/>
                        </w:rPr>
                      </w:pPr>
                      <w:r>
                        <w:rPr>
                          <w:rFonts w:asciiTheme="minorHAnsi" w:hAnsiTheme="minorHAnsi" w:cstheme="minorHAnsi"/>
                          <w:b/>
                          <w:sz w:val="40"/>
                          <w:szCs w:val="40"/>
                        </w:rPr>
                        <w:t xml:space="preserve">Children’s </w:t>
                      </w:r>
                      <w:r w:rsidR="00100F62">
                        <w:rPr>
                          <w:rFonts w:asciiTheme="minorHAnsi" w:hAnsiTheme="minorHAnsi" w:cstheme="minorHAnsi"/>
                          <w:b/>
                          <w:sz w:val="40"/>
                          <w:szCs w:val="40"/>
                        </w:rPr>
                        <w:t>Strategy Discussion Guidance</w:t>
                      </w:r>
                    </w:p>
                    <w:p w14:paraId="1EC6F4B2" w14:textId="77777777" w:rsidR="00F02A83" w:rsidRPr="00AC1DE1" w:rsidRDefault="00F02A83" w:rsidP="00AC1DE1">
                      <w:pPr>
                        <w:pStyle w:val="Header"/>
                        <w:rPr>
                          <w:rFonts w:asciiTheme="minorHAnsi" w:hAnsiTheme="minorHAnsi" w:cstheme="minorHAnsi"/>
                          <w:b/>
                          <w:sz w:val="40"/>
                          <w:szCs w:val="40"/>
                        </w:rPr>
                      </w:pPr>
                    </w:p>
                    <w:p w14:paraId="2AB22905" w14:textId="137441A3" w:rsidR="00F02A83" w:rsidRPr="00AC1DE1" w:rsidRDefault="007E381C" w:rsidP="00AC1DE1">
                      <w:pPr>
                        <w:autoSpaceDE w:val="0"/>
                        <w:autoSpaceDN w:val="0"/>
                        <w:adjustRightInd w:val="0"/>
                        <w:rPr>
                          <w:rFonts w:asciiTheme="minorHAnsi" w:hAnsiTheme="minorHAnsi" w:cstheme="minorHAnsi"/>
                          <w:b/>
                          <w:sz w:val="40"/>
                          <w:szCs w:val="40"/>
                        </w:rPr>
                      </w:pPr>
                      <w:r>
                        <w:rPr>
                          <w:rFonts w:asciiTheme="minorHAnsi" w:hAnsiTheme="minorHAnsi" w:cstheme="minorHAnsi"/>
                          <w:b/>
                          <w:sz w:val="40"/>
                          <w:szCs w:val="40"/>
                        </w:rPr>
                        <w:t>2024</w:t>
                      </w:r>
                    </w:p>
                    <w:p w14:paraId="18A90811" w14:textId="77777777" w:rsidR="00F02A83" w:rsidRPr="00AC1DE1" w:rsidRDefault="00F02A83" w:rsidP="00AC1DE1">
                      <w:pPr>
                        <w:autoSpaceDE w:val="0"/>
                        <w:autoSpaceDN w:val="0"/>
                        <w:adjustRightInd w:val="0"/>
                        <w:rPr>
                          <w:rFonts w:asciiTheme="minorHAnsi" w:hAnsiTheme="minorHAnsi" w:cstheme="minorHAnsi"/>
                          <w:b/>
                          <w:sz w:val="40"/>
                          <w:szCs w:val="40"/>
                        </w:rPr>
                      </w:pPr>
                    </w:p>
                    <w:p w14:paraId="6C0D4750" w14:textId="77777777" w:rsidR="00F02A83" w:rsidRPr="00AC1DE1" w:rsidRDefault="00F02A83" w:rsidP="00AC1DE1">
                      <w:pPr>
                        <w:autoSpaceDE w:val="0"/>
                        <w:autoSpaceDN w:val="0"/>
                        <w:adjustRightInd w:val="0"/>
                        <w:rPr>
                          <w:rFonts w:ascii="Arial" w:hAnsi="Arial" w:cs="Arial"/>
                          <w:b/>
                        </w:rPr>
                      </w:pPr>
                    </w:p>
                    <w:p w14:paraId="41AFC2FF" w14:textId="77777777" w:rsidR="00F02A83" w:rsidRPr="00F6028E" w:rsidRDefault="00F02A83" w:rsidP="00AC1DE1">
                      <w:pPr>
                        <w:autoSpaceDE w:val="0"/>
                        <w:autoSpaceDN w:val="0"/>
                        <w:adjustRightInd w:val="0"/>
                        <w:rPr>
                          <w:rFonts w:ascii="Arial" w:hAnsi="Arial" w:cs="Arial"/>
                          <w:b/>
                          <w:color w:val="FFFFFF" w:themeColor="background1"/>
                          <w:sz w:val="44"/>
                          <w:szCs w:val="44"/>
                        </w:rPr>
                      </w:pPr>
                      <w:r w:rsidRPr="00C60002">
                        <w:rPr>
                          <w:rFonts w:asciiTheme="minorHAnsi" w:hAnsiTheme="minorHAnsi" w:cstheme="minorHAnsi"/>
                          <w:b/>
                          <w:color w:val="FFFFFF" w:themeColor="background1"/>
                          <w:sz w:val="44"/>
                          <w:szCs w:val="44"/>
                        </w:rPr>
                        <w:t>Principles of Working Together</w:t>
                      </w:r>
                    </w:p>
                    <w:p w14:paraId="0ED8872F" w14:textId="77777777" w:rsidR="00F02A83" w:rsidRPr="00F6028E" w:rsidRDefault="00F02A83" w:rsidP="00AC1DE1">
                      <w:pPr>
                        <w:autoSpaceDE w:val="0"/>
                        <w:autoSpaceDN w:val="0"/>
                        <w:adjustRightInd w:val="0"/>
                        <w:rPr>
                          <w:rFonts w:ascii="Arial" w:hAnsi="Arial" w:cs="Arial"/>
                          <w:b/>
                          <w:color w:val="FFFFFF" w:themeColor="background1"/>
                          <w:sz w:val="44"/>
                          <w:szCs w:val="44"/>
                        </w:rPr>
                      </w:pPr>
                    </w:p>
                    <w:p w14:paraId="00C5C5A3" w14:textId="7B3D8CA8" w:rsidR="00F02A83" w:rsidRPr="001C54BA" w:rsidRDefault="00F02A83" w:rsidP="00921744">
                      <w:pPr>
                        <w:spacing w:after="140" w:line="204" w:lineRule="auto"/>
                        <w:rPr>
                          <w:rFonts w:asciiTheme="majorHAnsi" w:hAnsiTheme="majorHAnsi" w:cstheme="majorHAnsi"/>
                          <w:color w:val="000000" w:themeColor="text1"/>
                          <w:sz w:val="44"/>
                          <w:szCs w:val="44"/>
                        </w:rPr>
                      </w:pPr>
                    </w:p>
                  </w:txbxContent>
                </v:textbox>
                <w10:wrap anchorx="margin"/>
              </v:shape>
            </w:pict>
          </mc:Fallback>
        </mc:AlternateContent>
      </w:r>
      <w:r w:rsidR="009A6116">
        <w:rPr>
          <w:noProof/>
          <w:lang w:eastAsia="en-GB"/>
        </w:rPr>
        <mc:AlternateContent>
          <mc:Choice Requires="wps">
            <w:drawing>
              <wp:anchor distT="0" distB="0" distL="114300" distR="114300" simplePos="0" relativeHeight="251660288" behindDoc="0" locked="0" layoutInCell="1" allowOverlap="1" wp14:anchorId="4F0E6234" wp14:editId="1912093D">
                <wp:simplePos x="0" y="0"/>
                <wp:positionH relativeFrom="margin">
                  <wp:posOffset>-276343</wp:posOffset>
                </wp:positionH>
                <wp:positionV relativeFrom="paragraph">
                  <wp:posOffset>2386965</wp:posOffset>
                </wp:positionV>
                <wp:extent cx="4210493" cy="435935"/>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4210493" cy="435935"/>
                        </a:xfrm>
                        <a:prstGeom prst="rect">
                          <a:avLst/>
                        </a:prstGeom>
                        <a:noFill/>
                        <a:ln w="6350">
                          <a:noFill/>
                        </a:ln>
                      </wps:spPr>
                      <wps:txbx>
                        <w:txbxContent>
                          <w:p w14:paraId="21CDF1C9" w14:textId="77777777" w:rsidR="00F02A83" w:rsidRPr="009A6116" w:rsidRDefault="00F02A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E6234" id="Text Box 6" o:spid="_x0000_s1027" type="#_x0000_t202" style="position:absolute;margin-left:-21.75pt;margin-top:187.95pt;width:331.55pt;height:3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PUGgIAADM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" filled="f" stroked="f" strokeweight=".5pt">
                <v:textbox>
                  <w:txbxContent>
                    <w:p w14:paraId="21CDF1C9" w14:textId="77777777" w:rsidR="00F02A83" w:rsidRPr="009A6116" w:rsidRDefault="00F02A83"/>
                  </w:txbxContent>
                </v:textbox>
                <w10:wrap anchorx="margin"/>
              </v:shape>
            </w:pict>
          </mc:Fallback>
        </mc:AlternateContent>
      </w:r>
      <w:r w:rsidR="00303CA0" w:rsidRPr="00226972">
        <w:rPr>
          <w:noProof/>
          <w:lang w:eastAsia="en-GB"/>
        </w:rPr>
        <mc:AlternateContent>
          <mc:Choice Requires="wps">
            <w:drawing>
              <wp:anchor distT="0" distB="0" distL="114300" distR="114300" simplePos="0" relativeHeight="251657216" behindDoc="0" locked="0" layoutInCell="1" allowOverlap="1" wp14:anchorId="53BEB9E9" wp14:editId="56EF06AB">
                <wp:simplePos x="0" y="0"/>
                <wp:positionH relativeFrom="column">
                  <wp:posOffset>4382932</wp:posOffset>
                </wp:positionH>
                <wp:positionV relativeFrom="paragraph">
                  <wp:posOffset>1351915</wp:posOffset>
                </wp:positionV>
                <wp:extent cx="1987550" cy="563626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1987550" cy="5636260"/>
                        </a:xfrm>
                        <a:prstGeom prst="rect">
                          <a:avLst/>
                        </a:prstGeom>
                        <a:noFill/>
                        <a:ln w="6350">
                          <a:noFill/>
                        </a:ln>
                      </wps:spPr>
                      <wps:txbx>
                        <w:txbxContent>
                          <w:p w14:paraId="6612909A" w14:textId="27E2EDA4" w:rsidR="00F02A83" w:rsidRPr="00CB49AB" w:rsidRDefault="00F02A83" w:rsidP="00D068AA">
                            <w:pP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EB9E9" id="Text Box 5" o:spid="_x0000_s1028" type="#_x0000_t202" style="position:absolute;margin-left:345.1pt;margin-top:106.45pt;width:156.5pt;height:443.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" filled="f" stroked="f" strokeweight=".5pt">
                <v:textbox>
                  <w:txbxContent>
                    <w:p w14:paraId="6612909A" w14:textId="27E2EDA4" w:rsidR="00F02A83" w:rsidRPr="00CB49AB" w:rsidRDefault="00F02A83" w:rsidP="00D068AA">
                      <w:pPr>
                        <w:rPr>
                          <w:color w:val="FFFFFF" w:themeColor="background1"/>
                          <w:sz w:val="16"/>
                          <w:szCs w:val="16"/>
                        </w:rPr>
                      </w:pPr>
                    </w:p>
                  </w:txbxContent>
                </v:textbox>
              </v:shape>
            </w:pict>
          </mc:Fallback>
        </mc:AlternateContent>
      </w:r>
      <w:r w:rsidR="00D068AA">
        <w:rPr>
          <w:rFonts w:ascii="IBM Plex Sans" w:hAnsi="IBM Plex Sans"/>
          <w:sz w:val="36"/>
          <w:szCs w:val="36"/>
        </w:rPr>
        <w:br w:type="page"/>
      </w:r>
    </w:p>
    <w:p w14:paraId="5CBBB8ED" w14:textId="7DE38102" w:rsidR="00127B0A" w:rsidRDefault="008A7C0C" w:rsidP="004D591E">
      <w:pPr>
        <w:rPr>
          <w:rFonts w:asciiTheme="minorHAnsi" w:hAnsiTheme="minorHAnsi" w:cstheme="minorHAnsi"/>
          <w:b/>
          <w:bCs/>
          <w:noProof/>
        </w:rPr>
      </w:pPr>
      <w:r>
        <w:rPr>
          <w:rFonts w:asciiTheme="minorHAnsi" w:hAnsiTheme="minorHAnsi" w:cstheme="minorHAnsi"/>
          <w:b/>
          <w:bCs/>
          <w:noProof/>
        </w:rPr>
        <w:lastRenderedPageBreak/>
        <w:drawing>
          <wp:anchor distT="0" distB="0" distL="114300" distR="114300" simplePos="0" relativeHeight="251665408" behindDoc="0" locked="0" layoutInCell="1" allowOverlap="1" wp14:anchorId="1BDCC0BE" wp14:editId="73914B9C">
            <wp:simplePos x="0" y="0"/>
            <wp:positionH relativeFrom="column">
              <wp:posOffset>2267775</wp:posOffset>
            </wp:positionH>
            <wp:positionV relativeFrom="paragraph">
              <wp:posOffset>2579</wp:posOffset>
            </wp:positionV>
            <wp:extent cx="1686296" cy="2072135"/>
            <wp:effectExtent l="0" t="0" r="9525" b="4445"/>
            <wp:wrapNone/>
            <wp:docPr id="1821403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6296" cy="2072135"/>
                    </a:xfrm>
                    <a:prstGeom prst="rect">
                      <a:avLst/>
                    </a:prstGeom>
                    <a:noFill/>
                  </pic:spPr>
                </pic:pic>
              </a:graphicData>
            </a:graphic>
            <wp14:sizeRelH relativeFrom="margin">
              <wp14:pctWidth>0</wp14:pctWidth>
            </wp14:sizeRelH>
            <wp14:sizeRelV relativeFrom="margin">
              <wp14:pctHeight>0</wp14:pctHeight>
            </wp14:sizeRelV>
          </wp:anchor>
        </w:drawing>
      </w:r>
    </w:p>
    <w:p w14:paraId="00FAB200" w14:textId="56B8CC3A" w:rsidR="000F4629" w:rsidRDefault="000F4629" w:rsidP="004D591E">
      <w:pPr>
        <w:rPr>
          <w:rFonts w:asciiTheme="minorHAnsi" w:hAnsiTheme="minorHAnsi" w:cstheme="minorHAnsi"/>
          <w:b/>
          <w:bCs/>
          <w:noProof/>
        </w:rPr>
      </w:pPr>
    </w:p>
    <w:p w14:paraId="76628D5C" w14:textId="217418AE" w:rsidR="000F4629" w:rsidRDefault="000F4629" w:rsidP="004D591E">
      <w:pPr>
        <w:rPr>
          <w:rFonts w:asciiTheme="minorHAnsi" w:hAnsiTheme="minorHAnsi" w:cstheme="minorHAnsi"/>
          <w:b/>
          <w:bCs/>
          <w:noProof/>
        </w:rPr>
      </w:pPr>
    </w:p>
    <w:p w14:paraId="73346FB3" w14:textId="31DA9EA7" w:rsidR="000F4629" w:rsidRDefault="000F4629" w:rsidP="004D591E">
      <w:pPr>
        <w:rPr>
          <w:rFonts w:asciiTheme="minorHAnsi" w:hAnsiTheme="minorHAnsi" w:cstheme="minorHAnsi"/>
          <w:b/>
          <w:bCs/>
          <w:noProof/>
        </w:rPr>
      </w:pPr>
    </w:p>
    <w:p w14:paraId="39838661" w14:textId="00A3E7BD" w:rsidR="0023286F" w:rsidRDefault="0023286F" w:rsidP="004D591E">
      <w:pPr>
        <w:rPr>
          <w:rFonts w:asciiTheme="minorHAnsi" w:hAnsiTheme="minorHAnsi" w:cstheme="minorHAnsi"/>
          <w:b/>
          <w:bCs/>
          <w:noProof/>
        </w:rPr>
      </w:pPr>
    </w:p>
    <w:p w14:paraId="427CC8AD" w14:textId="5030CBA0" w:rsidR="0023286F" w:rsidRDefault="008A7C0C" w:rsidP="004D591E">
      <w:pPr>
        <w:rPr>
          <w:rFonts w:asciiTheme="minorHAnsi" w:hAnsiTheme="minorHAnsi" w:cstheme="minorHAnsi"/>
          <w:b/>
          <w:bCs/>
          <w:noProof/>
        </w:rPr>
      </w:pPr>
      <w:r w:rsidRPr="0023286F">
        <w:rPr>
          <w:rFonts w:asciiTheme="minorHAnsi" w:hAnsiTheme="minorHAnsi" w:cstheme="minorHAnsi"/>
          <w:b/>
          <w:bCs/>
          <w:noProof/>
        </w:rPr>
        <mc:AlternateContent>
          <mc:Choice Requires="wps">
            <w:drawing>
              <wp:anchor distT="45720" distB="45720" distL="114300" distR="114300" simplePos="0" relativeHeight="251662336" behindDoc="0" locked="0" layoutInCell="1" allowOverlap="1" wp14:anchorId="683C74BE" wp14:editId="17CA7B7D">
                <wp:simplePos x="0" y="0"/>
                <wp:positionH relativeFrom="margin">
                  <wp:posOffset>35560</wp:posOffset>
                </wp:positionH>
                <wp:positionV relativeFrom="paragraph">
                  <wp:posOffset>655955</wp:posOffset>
                </wp:positionV>
                <wp:extent cx="6250305" cy="29184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2918460"/>
                        </a:xfrm>
                        <a:prstGeom prst="rect">
                          <a:avLst/>
                        </a:prstGeom>
                        <a:solidFill>
                          <a:srgbClr val="FFFFFF"/>
                        </a:solidFill>
                        <a:ln w="9525">
                          <a:noFill/>
                          <a:miter lim="800000"/>
                          <a:headEnd/>
                          <a:tailEnd/>
                        </a:ln>
                      </wps:spPr>
                      <wps:txbx>
                        <w:txbxContent>
                          <w:bookmarkStart w:id="2" w:name="_Toc169079624" w:displacedByCustomXml="next"/>
                          <w:sdt>
                            <w:sdtPr>
                              <w:rPr>
                                <w:rFonts w:ascii="Times New Roman" w:eastAsia="Times New Roman" w:hAnsi="Times New Roman" w:cs="Times New Roman"/>
                                <w:b w:val="0"/>
                                <w:bCs/>
                                <w:color w:val="auto"/>
                                <w:sz w:val="20"/>
                                <w:szCs w:val="20"/>
                              </w:rPr>
                              <w:id w:val="-1677492758"/>
                              <w:docPartObj>
                                <w:docPartGallery w:val="Table of Contents"/>
                                <w:docPartUnique/>
                              </w:docPartObj>
                            </w:sdtPr>
                            <w:sdtEndPr>
                              <w:rPr>
                                <w:rFonts w:ascii="Calibri" w:eastAsiaTheme="minorHAnsi" w:hAnsi="Calibri" w:cs="Arial"/>
                                <w:bCs w:val="0"/>
                                <w:noProof/>
                                <w:sz w:val="22"/>
                                <w:szCs w:val="22"/>
                              </w:rPr>
                            </w:sdtEndPr>
                            <w:sdtContent>
                              <w:bookmarkEnd w:id="2" w:displacedByCustomXml="prev"/>
                              <w:p w14:paraId="4CD6E3F3" w14:textId="6825D408" w:rsidR="0023286F" w:rsidRPr="008A7C0C" w:rsidRDefault="0023286F" w:rsidP="0023286F">
                                <w:pPr>
                                  <w:pStyle w:val="Heading1"/>
                                  <w:rPr>
                                    <w:rFonts w:asciiTheme="minorHAnsi" w:eastAsiaTheme="minorHAnsi" w:hAnsiTheme="minorHAnsi"/>
                                    <w:color w:val="0070C0"/>
                                  </w:rPr>
                                </w:pPr>
                                <w:r w:rsidRPr="008A7C0C">
                                  <w:rPr>
                                    <w:rFonts w:asciiTheme="minorHAnsi" w:eastAsiaTheme="minorHAnsi" w:hAnsiTheme="minorHAnsi"/>
                                    <w:color w:val="0070C0"/>
                                  </w:rPr>
                                  <w:t>CONTENTS</w:t>
                                </w:r>
                              </w:p>
                              <w:p w14:paraId="6AF3C288" w14:textId="77777777" w:rsidR="0023286F" w:rsidRDefault="0023286F" w:rsidP="0023286F">
                                <w:pPr>
                                  <w:pStyle w:val="TOC1"/>
                                  <w:rPr>
                                    <w:rFonts w:asciiTheme="minorHAnsi" w:eastAsiaTheme="minorEastAsia" w:hAnsiTheme="minorHAnsi"/>
                                    <w:noProof/>
                                    <w:kern w:val="2"/>
                                    <w:lang w:eastAsia="en-GB"/>
                                    <w14:ligatures w14:val="standardContextual"/>
                                  </w:rPr>
                                </w:pPr>
                                <w:r w:rsidRPr="00DF08B0">
                                  <w:rPr>
                                    <w:rFonts w:asciiTheme="minorHAnsi" w:hAnsiTheme="minorHAnsi" w:cstheme="minorHAnsi"/>
                                  </w:rPr>
                                  <w:fldChar w:fldCharType="begin"/>
                                </w:r>
                                <w:r w:rsidRPr="00DF08B0">
                                  <w:rPr>
                                    <w:rFonts w:asciiTheme="minorHAnsi" w:hAnsiTheme="minorHAnsi" w:cstheme="minorHAnsi"/>
                                  </w:rPr>
                                  <w:instrText xml:space="preserve"> TOC \o "1-3" \h \z \u </w:instrText>
                                </w:r>
                                <w:r w:rsidRPr="00DF08B0">
                                  <w:rPr>
                                    <w:rFonts w:asciiTheme="minorHAnsi" w:hAnsiTheme="minorHAnsi" w:cstheme="minorHAnsi"/>
                                  </w:rPr>
                                  <w:fldChar w:fldCharType="separate"/>
                                </w:r>
                                <w:hyperlink w:anchor="_Toc169079623" w:history="1"/>
                                <w:hyperlink w:anchor="_Toc169079624" w:history="1"/>
                              </w:p>
                              <w:p w14:paraId="247AD2C5" w14:textId="63188C3C"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5" w:history="1">
                                  <w:r w:rsidRPr="00755D85">
                                    <w:rPr>
                                      <w:rStyle w:val="Hyperlink"/>
                                      <w:rFonts w:asciiTheme="minorHAnsi" w:hAnsiTheme="minorHAnsi" w:cstheme="minorHAnsi"/>
                                      <w:noProof/>
                                    </w:rPr>
                                    <w:t>1           INTRODUCTION</w:t>
                                  </w:r>
                                  <w:r w:rsidRPr="00755D85">
                                    <w:rPr>
                                      <w:rFonts w:asciiTheme="minorHAnsi" w:hAnsiTheme="minorHAnsi" w:cstheme="minorHAnsi"/>
                                      <w:noProof/>
                                      <w:webHidden/>
                                    </w:rPr>
                                    <w:tab/>
                                  </w:r>
                                  <w:r w:rsidRPr="00755D85">
                                    <w:rPr>
                                      <w:rFonts w:asciiTheme="minorHAnsi" w:hAnsiTheme="minorHAnsi" w:cstheme="minorHAnsi"/>
                                      <w:noProof/>
                                      <w:webHidden/>
                                    </w:rPr>
                                    <w:fldChar w:fldCharType="begin"/>
                                  </w:r>
                                  <w:r w:rsidRPr="00755D85">
                                    <w:rPr>
                                      <w:rFonts w:asciiTheme="minorHAnsi" w:hAnsiTheme="minorHAnsi" w:cstheme="minorHAnsi"/>
                                      <w:noProof/>
                                      <w:webHidden/>
                                    </w:rPr>
                                    <w:instrText xml:space="preserve"> PAGEREF _Toc169079625 \h </w:instrText>
                                  </w:r>
                                  <w:r w:rsidRPr="00755D85">
                                    <w:rPr>
                                      <w:rFonts w:asciiTheme="minorHAnsi" w:hAnsiTheme="minorHAnsi" w:cstheme="minorHAnsi"/>
                                      <w:noProof/>
                                      <w:webHidden/>
                                    </w:rPr>
                                  </w:r>
                                  <w:r w:rsidRPr="00755D85">
                                    <w:rPr>
                                      <w:rFonts w:asciiTheme="minorHAnsi" w:hAnsiTheme="minorHAnsi" w:cstheme="minorHAnsi"/>
                                      <w:noProof/>
                                      <w:webHidden/>
                                    </w:rPr>
                                    <w:fldChar w:fldCharType="separate"/>
                                  </w:r>
                                  <w:r w:rsidR="00CE2785">
                                    <w:rPr>
                                      <w:rFonts w:asciiTheme="minorHAnsi" w:hAnsiTheme="minorHAnsi" w:cstheme="minorHAnsi"/>
                                      <w:noProof/>
                                      <w:webHidden/>
                                    </w:rPr>
                                    <w:t>2</w:t>
                                  </w:r>
                                  <w:r w:rsidRPr="00755D85">
                                    <w:rPr>
                                      <w:rFonts w:asciiTheme="minorHAnsi" w:hAnsiTheme="minorHAnsi" w:cstheme="minorHAnsi"/>
                                      <w:noProof/>
                                      <w:webHidden/>
                                    </w:rPr>
                                    <w:fldChar w:fldCharType="end"/>
                                  </w:r>
                                </w:hyperlink>
                              </w:p>
                              <w:p w14:paraId="16F490AF" w14:textId="3EDDB7D9"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6" w:history="1">
                                  <w:r w:rsidRPr="00755D85">
                                    <w:rPr>
                                      <w:rStyle w:val="Hyperlink"/>
                                      <w:rFonts w:asciiTheme="minorHAnsi" w:hAnsiTheme="minorHAnsi" w:cstheme="minorHAnsi"/>
                                      <w:noProof/>
                                    </w:rPr>
                                    <w:t>2</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PURPOSE</w:t>
                                  </w:r>
                                  <w:r w:rsidRPr="00755D85">
                                    <w:rPr>
                                      <w:rFonts w:asciiTheme="minorHAnsi" w:hAnsiTheme="minorHAnsi" w:cstheme="minorHAnsi"/>
                                      <w:noProof/>
                                      <w:webHidden/>
                                    </w:rPr>
                                    <w:tab/>
                                  </w:r>
                                  <w:r w:rsidRPr="00755D85">
                                    <w:rPr>
                                      <w:rFonts w:asciiTheme="minorHAnsi" w:hAnsiTheme="minorHAnsi" w:cstheme="minorHAnsi"/>
                                      <w:noProof/>
                                      <w:webHidden/>
                                    </w:rPr>
                                    <w:fldChar w:fldCharType="begin"/>
                                  </w:r>
                                  <w:r w:rsidRPr="00755D85">
                                    <w:rPr>
                                      <w:rFonts w:asciiTheme="minorHAnsi" w:hAnsiTheme="minorHAnsi" w:cstheme="minorHAnsi"/>
                                      <w:noProof/>
                                      <w:webHidden/>
                                    </w:rPr>
                                    <w:instrText xml:space="preserve"> PAGEREF _Toc169079626 \h </w:instrText>
                                  </w:r>
                                  <w:r w:rsidRPr="00755D85">
                                    <w:rPr>
                                      <w:rFonts w:asciiTheme="minorHAnsi" w:hAnsiTheme="minorHAnsi" w:cstheme="minorHAnsi"/>
                                      <w:noProof/>
                                      <w:webHidden/>
                                    </w:rPr>
                                  </w:r>
                                  <w:r w:rsidRPr="00755D85">
                                    <w:rPr>
                                      <w:rFonts w:asciiTheme="minorHAnsi" w:hAnsiTheme="minorHAnsi" w:cstheme="minorHAnsi"/>
                                      <w:noProof/>
                                      <w:webHidden/>
                                    </w:rPr>
                                    <w:fldChar w:fldCharType="separate"/>
                                  </w:r>
                                  <w:r w:rsidR="00CE2785">
                                    <w:rPr>
                                      <w:rFonts w:asciiTheme="minorHAnsi" w:hAnsiTheme="minorHAnsi" w:cstheme="minorHAnsi"/>
                                      <w:noProof/>
                                      <w:webHidden/>
                                    </w:rPr>
                                    <w:t>3</w:t>
                                  </w:r>
                                  <w:r w:rsidRPr="00755D85">
                                    <w:rPr>
                                      <w:rFonts w:asciiTheme="minorHAnsi" w:hAnsiTheme="minorHAnsi" w:cstheme="minorHAnsi"/>
                                      <w:noProof/>
                                      <w:webHidden/>
                                    </w:rPr>
                                    <w:fldChar w:fldCharType="end"/>
                                  </w:r>
                                </w:hyperlink>
                              </w:p>
                              <w:p w14:paraId="3F5F3722" w14:textId="6B530372"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7" w:history="1">
                                  <w:r w:rsidRPr="00755D85">
                                    <w:rPr>
                                      <w:rStyle w:val="Hyperlink"/>
                                      <w:rFonts w:asciiTheme="minorHAnsi" w:hAnsiTheme="minorHAnsi" w:cstheme="minorHAnsi"/>
                                      <w:noProof/>
                                    </w:rPr>
                                    <w:t>3</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bCs/>
                                      <w:noProof/>
                                    </w:rPr>
                                    <w:t>THE MEETING</w:t>
                                  </w:r>
                                  <w:r w:rsidRPr="00755D85">
                                    <w:rPr>
                                      <w:rFonts w:asciiTheme="minorHAnsi" w:hAnsiTheme="minorHAnsi" w:cstheme="minorHAnsi"/>
                                      <w:noProof/>
                                      <w:webHidden/>
                                    </w:rPr>
                                    <w:tab/>
                                  </w:r>
                                </w:hyperlink>
                                <w:r w:rsidR="002C66E7">
                                  <w:rPr>
                                    <w:rFonts w:asciiTheme="minorHAnsi" w:hAnsiTheme="minorHAnsi" w:cstheme="minorHAnsi"/>
                                    <w:noProof/>
                                  </w:rPr>
                                  <w:t>4</w:t>
                                </w:r>
                              </w:p>
                              <w:p w14:paraId="42D2D79D" w14:textId="4060FFD5"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8" w:history="1">
                                  <w:r w:rsidRPr="00755D85">
                                    <w:rPr>
                                      <w:rStyle w:val="Hyperlink"/>
                                      <w:rFonts w:asciiTheme="minorHAnsi" w:hAnsiTheme="minorHAnsi" w:cstheme="minorHAnsi"/>
                                      <w:noProof/>
                                    </w:rPr>
                                    <w:t>4</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INVITES/ATTENDEES</w:t>
                                  </w:r>
                                  <w:r w:rsidRPr="00755D85">
                                    <w:rPr>
                                      <w:rFonts w:asciiTheme="minorHAnsi" w:hAnsiTheme="minorHAnsi" w:cstheme="minorHAnsi"/>
                                      <w:noProof/>
                                      <w:webHidden/>
                                    </w:rPr>
                                    <w:tab/>
                                  </w:r>
                                  <w:r w:rsidR="001F7544">
                                    <w:rPr>
                                      <w:rFonts w:asciiTheme="minorHAnsi" w:hAnsiTheme="minorHAnsi" w:cstheme="minorHAnsi"/>
                                      <w:noProof/>
                                      <w:webHidden/>
                                    </w:rPr>
                                    <w:t>4</w:t>
                                  </w:r>
                                </w:hyperlink>
                                <w:r w:rsidR="002F676E">
                                  <w:rPr>
                                    <w:rFonts w:asciiTheme="minorHAnsi" w:hAnsiTheme="minorHAnsi" w:cstheme="minorHAnsi"/>
                                    <w:noProof/>
                                  </w:rPr>
                                  <w:t xml:space="preserve"> </w:t>
                                </w:r>
                              </w:p>
                              <w:p w14:paraId="2DA667B8" w14:textId="0FAAD43A"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9" w:history="1">
                                  <w:r w:rsidRPr="00755D85">
                                    <w:rPr>
                                      <w:rStyle w:val="Hyperlink"/>
                                      <w:rFonts w:asciiTheme="minorHAnsi" w:hAnsiTheme="minorHAnsi" w:cstheme="minorHAnsi"/>
                                      <w:noProof/>
                                    </w:rPr>
                                    <w:t>5</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MINUTES</w:t>
                                  </w:r>
                                  <w:r w:rsidRPr="00755D85">
                                    <w:rPr>
                                      <w:rFonts w:asciiTheme="minorHAnsi" w:hAnsiTheme="minorHAnsi" w:cstheme="minorHAnsi"/>
                                      <w:noProof/>
                                      <w:webHidden/>
                                    </w:rPr>
                                    <w:tab/>
                                  </w:r>
                                  <w:r w:rsidR="00B6538D">
                                    <w:rPr>
                                      <w:rFonts w:asciiTheme="minorHAnsi" w:hAnsiTheme="minorHAnsi" w:cstheme="minorHAnsi"/>
                                      <w:noProof/>
                                      <w:webHidden/>
                                    </w:rPr>
                                    <w:t>6</w:t>
                                  </w:r>
                                </w:hyperlink>
                              </w:p>
                              <w:p w14:paraId="63E5D4D5" w14:textId="4FC1D00E"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31" w:history="1">
                                  <w:r w:rsidRPr="00755D85">
                                    <w:rPr>
                                      <w:rStyle w:val="Hyperlink"/>
                                      <w:rFonts w:asciiTheme="minorHAnsi" w:hAnsiTheme="minorHAnsi" w:cstheme="minorHAnsi"/>
                                      <w:noProof/>
                                    </w:rPr>
                                    <w:t>6.</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OUT OF HOURS</w:t>
                                  </w:r>
                                  <w:r w:rsidRPr="00755D85">
                                    <w:rPr>
                                      <w:rFonts w:asciiTheme="minorHAnsi" w:hAnsiTheme="minorHAnsi" w:cstheme="minorHAnsi"/>
                                      <w:noProof/>
                                      <w:webHidden/>
                                    </w:rPr>
                                    <w:tab/>
                                  </w:r>
                                  <w:r w:rsidR="00B6538D">
                                    <w:rPr>
                                      <w:rFonts w:asciiTheme="minorHAnsi" w:hAnsiTheme="minorHAnsi" w:cstheme="minorHAnsi"/>
                                      <w:noProof/>
                                      <w:webHidden/>
                                    </w:rPr>
                                    <w:t>7</w:t>
                                  </w:r>
                                </w:hyperlink>
                              </w:p>
                              <w:p w14:paraId="0322EB2A" w14:textId="195B7835" w:rsidR="0023286F" w:rsidRDefault="0023286F" w:rsidP="0023286F">
                                <w:pPr>
                                  <w:pStyle w:val="TOC1"/>
                                  <w:rPr>
                                    <w:rStyle w:val="Hyperlink"/>
                                    <w:rFonts w:asciiTheme="minorHAnsi" w:hAnsiTheme="minorHAnsi" w:cstheme="minorHAnsi"/>
                                    <w:noProof/>
                                  </w:rPr>
                                </w:pPr>
                                <w:hyperlink w:anchor="_Toc169079632" w:history="1">
                                  <w:r w:rsidRPr="00755D85">
                                    <w:rPr>
                                      <w:rStyle w:val="Hyperlink"/>
                                      <w:rFonts w:asciiTheme="minorHAnsi" w:hAnsiTheme="minorHAnsi" w:cstheme="minorHAnsi"/>
                                      <w:noProof/>
                                    </w:rPr>
                                    <w:t>7.</w:t>
                                  </w:r>
                                  <w:r w:rsidRPr="00755D85">
                                    <w:rPr>
                                      <w:rFonts w:asciiTheme="minorHAnsi" w:eastAsiaTheme="minorEastAsia" w:hAnsiTheme="minorHAnsi" w:cstheme="minorHAnsi"/>
                                      <w:noProof/>
                                      <w:kern w:val="2"/>
                                      <w:lang w:eastAsia="en-GB"/>
                                      <w14:ligatures w14:val="standardContextual"/>
                                    </w:rPr>
                                    <w:tab/>
                                  </w:r>
                                  <w:r w:rsidR="00CE2785">
                                    <w:rPr>
                                      <w:rFonts w:asciiTheme="minorHAnsi" w:eastAsiaTheme="minorEastAsia" w:hAnsiTheme="minorHAnsi" w:cstheme="minorHAnsi"/>
                                      <w:noProof/>
                                      <w:kern w:val="2"/>
                                      <w:lang w:eastAsia="en-GB"/>
                                      <w14:ligatures w14:val="standardContextual"/>
                                    </w:rPr>
                                    <w:t>C</w:t>
                                  </w:r>
                                  <w:r w:rsidR="00390326">
                                    <w:rPr>
                                      <w:rFonts w:asciiTheme="minorHAnsi" w:eastAsiaTheme="minorEastAsia" w:hAnsiTheme="minorHAnsi" w:cstheme="minorHAnsi"/>
                                      <w:noProof/>
                                      <w:kern w:val="2"/>
                                      <w:lang w:eastAsia="en-GB"/>
                                      <w14:ligatures w14:val="standardContextual"/>
                                    </w:rPr>
                                    <w:t>ONTEXTUAL/</w:t>
                                  </w:r>
                                  <w:r w:rsidRPr="00755D85">
                                    <w:rPr>
                                      <w:rStyle w:val="Hyperlink"/>
                                      <w:rFonts w:asciiTheme="minorHAnsi" w:hAnsiTheme="minorHAnsi" w:cstheme="minorHAnsi"/>
                                      <w:noProof/>
                                    </w:rPr>
                                    <w:t xml:space="preserve">COMPLEX </w:t>
                                  </w:r>
                                  <w:r w:rsidRPr="00755D85">
                                    <w:rPr>
                                      <w:rFonts w:asciiTheme="minorHAnsi" w:hAnsiTheme="minorHAnsi" w:cstheme="minorHAnsi"/>
                                      <w:noProof/>
                                      <w:webHidden/>
                                    </w:rPr>
                                    <w:tab/>
                                  </w:r>
                                </w:hyperlink>
                                <w:r w:rsidR="00CE2785">
                                  <w:rPr>
                                    <w:rFonts w:asciiTheme="minorHAnsi" w:hAnsiTheme="minorHAnsi" w:cstheme="minorHAnsi"/>
                                    <w:noProof/>
                                  </w:rPr>
                                  <w:t xml:space="preserve"> 7</w:t>
                                </w:r>
                              </w:p>
                              <w:p w14:paraId="3DEEBC77" w14:textId="4AD69919" w:rsidR="006B0770" w:rsidRPr="006B0770" w:rsidRDefault="006B0770" w:rsidP="006B0770">
                                <w:r>
                                  <w:t xml:space="preserve">8. </w:t>
                                </w:r>
                                <w:r w:rsidR="002C66E7">
                                  <w:t xml:space="preserve">         </w:t>
                                </w:r>
                                <w:r>
                                  <w:t>THE DISPUTE RESOLUTION …………………………………………………………………………………………</w:t>
                                </w:r>
                                <w:r w:rsidR="002C66E7">
                                  <w:t>…</w:t>
                                </w:r>
                                <w:r>
                                  <w:t>……</w:t>
                                </w:r>
                                <w:r w:rsidR="002C66E7">
                                  <w:t>. 10</w:t>
                                </w:r>
                              </w:p>
                              <w:p w14:paraId="6DA4606E" w14:textId="77777777" w:rsidR="0023286F" w:rsidRDefault="0023286F" w:rsidP="0023286F">
                                <w:pPr>
                                  <w:rPr>
                                    <w:rFonts w:cs="Arial"/>
                                    <w:noProof/>
                                  </w:rPr>
                                </w:pPr>
                                <w:r w:rsidRPr="00DF08B0">
                                  <w:rPr>
                                    <w:rFonts w:asciiTheme="minorHAnsi" w:hAnsiTheme="minorHAnsi" w:cstheme="minorHAnsi"/>
                                    <w:b/>
                                    <w:bCs/>
                                    <w:noProof/>
                                  </w:rPr>
                                  <w:fldChar w:fldCharType="end"/>
                                </w:r>
                              </w:p>
                            </w:sdtContent>
                          </w:sdt>
                          <w:p w14:paraId="1F9FC1C2" w14:textId="66D3D882" w:rsidR="00DE4B8C" w:rsidRDefault="00DE4B8C">
                            <w:pPr>
                              <w:pStyle w:val="TOCHeading"/>
                            </w:pPr>
                            <w:r>
                              <w:t>Contents</w:t>
                            </w:r>
                          </w:p>
                          <w:p w14:paraId="4ED8FFE0" w14:textId="77777777" w:rsidR="00DE4B8C" w:rsidRDefault="00DE4B8C">
                            <w:r>
                              <w:fldChar w:fldCharType="begin"/>
                            </w:r>
                            <w:r>
                              <w:instrText xml:space="preserve"> TOC \o "1-3" \h \z \u </w:instrText>
                            </w:r>
                            <w:r>
                              <w:fldChar w:fldCharType="separate"/>
                            </w:r>
                            <w:r>
                              <w:rPr>
                                <w:b/>
                                <w:bCs/>
                                <w:noProof/>
                              </w:rPr>
                              <w:t>No table of contents entries found.</w:t>
                            </w:r>
                            <w:r>
                              <w:rPr>
                                <w:b/>
                                <w:bCs/>
                                <w:noProof/>
                              </w:rPr>
                              <w:fldChar w:fldCharType="end"/>
                            </w:r>
                          </w:p>
                          <w:p w14:paraId="6F15E81C" w14:textId="7E51515C" w:rsidR="0023286F" w:rsidRDefault="002328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C74BE" id="Text Box 2" o:spid="_x0000_s1029" type="#_x0000_t202" style="position:absolute;margin-left:2.8pt;margin-top:51.65pt;width:492.15pt;height:229.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" stroked="f">
                <v:textbox>
                  <w:txbxContent>
                    <w:bookmarkStart w:id="3" w:name="_Toc169079624" w:displacedByCustomXml="next"/>
                    <w:sdt>
                      <w:sdtPr>
                        <w:rPr>
                          <w:rFonts w:ascii="Times New Roman" w:eastAsia="Times New Roman" w:hAnsi="Times New Roman" w:cs="Times New Roman"/>
                          <w:b w:val="0"/>
                          <w:bCs/>
                          <w:color w:val="auto"/>
                          <w:sz w:val="20"/>
                          <w:szCs w:val="20"/>
                        </w:rPr>
                        <w:id w:val="-1677492758"/>
                        <w:docPartObj>
                          <w:docPartGallery w:val="Table of Contents"/>
                          <w:docPartUnique/>
                        </w:docPartObj>
                      </w:sdtPr>
                      <w:sdtEndPr>
                        <w:rPr>
                          <w:rFonts w:ascii="Calibri" w:eastAsiaTheme="minorHAnsi" w:hAnsi="Calibri" w:cs="Arial"/>
                          <w:bCs w:val="0"/>
                          <w:noProof/>
                          <w:sz w:val="22"/>
                          <w:szCs w:val="22"/>
                        </w:rPr>
                      </w:sdtEndPr>
                      <w:sdtContent>
                        <w:bookmarkEnd w:id="3" w:displacedByCustomXml="prev"/>
                        <w:p w14:paraId="4CD6E3F3" w14:textId="6825D408" w:rsidR="0023286F" w:rsidRPr="008A7C0C" w:rsidRDefault="0023286F" w:rsidP="0023286F">
                          <w:pPr>
                            <w:pStyle w:val="Heading1"/>
                            <w:rPr>
                              <w:rFonts w:asciiTheme="minorHAnsi" w:eastAsiaTheme="minorHAnsi" w:hAnsiTheme="minorHAnsi"/>
                              <w:color w:val="0070C0"/>
                            </w:rPr>
                          </w:pPr>
                          <w:r w:rsidRPr="008A7C0C">
                            <w:rPr>
                              <w:rFonts w:asciiTheme="minorHAnsi" w:eastAsiaTheme="minorHAnsi" w:hAnsiTheme="minorHAnsi"/>
                              <w:color w:val="0070C0"/>
                            </w:rPr>
                            <w:t>CONTENTS</w:t>
                          </w:r>
                        </w:p>
                        <w:p w14:paraId="6AF3C288" w14:textId="77777777" w:rsidR="0023286F" w:rsidRDefault="0023286F" w:rsidP="0023286F">
                          <w:pPr>
                            <w:pStyle w:val="TOC1"/>
                            <w:rPr>
                              <w:rFonts w:asciiTheme="minorHAnsi" w:eastAsiaTheme="minorEastAsia" w:hAnsiTheme="minorHAnsi"/>
                              <w:noProof/>
                              <w:kern w:val="2"/>
                              <w:lang w:eastAsia="en-GB"/>
                              <w14:ligatures w14:val="standardContextual"/>
                            </w:rPr>
                          </w:pPr>
                          <w:r w:rsidRPr="00DF08B0">
                            <w:rPr>
                              <w:rFonts w:asciiTheme="minorHAnsi" w:hAnsiTheme="minorHAnsi" w:cstheme="minorHAnsi"/>
                            </w:rPr>
                            <w:fldChar w:fldCharType="begin"/>
                          </w:r>
                          <w:r w:rsidRPr="00DF08B0">
                            <w:rPr>
                              <w:rFonts w:asciiTheme="minorHAnsi" w:hAnsiTheme="minorHAnsi" w:cstheme="minorHAnsi"/>
                            </w:rPr>
                            <w:instrText xml:space="preserve"> TOC \o "1-3" \h \z \u </w:instrText>
                          </w:r>
                          <w:r w:rsidRPr="00DF08B0">
                            <w:rPr>
                              <w:rFonts w:asciiTheme="minorHAnsi" w:hAnsiTheme="minorHAnsi" w:cstheme="minorHAnsi"/>
                            </w:rPr>
                            <w:fldChar w:fldCharType="separate"/>
                          </w:r>
                          <w:hyperlink w:anchor="_Toc169079623" w:history="1"/>
                          <w:hyperlink w:anchor="_Toc169079624" w:history="1"/>
                        </w:p>
                        <w:p w14:paraId="247AD2C5" w14:textId="63188C3C"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5" w:history="1">
                            <w:r w:rsidRPr="00755D85">
                              <w:rPr>
                                <w:rStyle w:val="Hyperlink"/>
                                <w:rFonts w:asciiTheme="minorHAnsi" w:hAnsiTheme="minorHAnsi" w:cstheme="minorHAnsi"/>
                                <w:noProof/>
                              </w:rPr>
                              <w:t>1           INTRODUCTION</w:t>
                            </w:r>
                            <w:r w:rsidRPr="00755D85">
                              <w:rPr>
                                <w:rFonts w:asciiTheme="minorHAnsi" w:hAnsiTheme="minorHAnsi" w:cstheme="minorHAnsi"/>
                                <w:noProof/>
                                <w:webHidden/>
                              </w:rPr>
                              <w:tab/>
                            </w:r>
                            <w:r w:rsidRPr="00755D85">
                              <w:rPr>
                                <w:rFonts w:asciiTheme="minorHAnsi" w:hAnsiTheme="minorHAnsi" w:cstheme="minorHAnsi"/>
                                <w:noProof/>
                                <w:webHidden/>
                              </w:rPr>
                              <w:fldChar w:fldCharType="begin"/>
                            </w:r>
                            <w:r w:rsidRPr="00755D85">
                              <w:rPr>
                                <w:rFonts w:asciiTheme="minorHAnsi" w:hAnsiTheme="minorHAnsi" w:cstheme="minorHAnsi"/>
                                <w:noProof/>
                                <w:webHidden/>
                              </w:rPr>
                              <w:instrText xml:space="preserve"> PAGEREF _Toc169079625 \h </w:instrText>
                            </w:r>
                            <w:r w:rsidRPr="00755D85">
                              <w:rPr>
                                <w:rFonts w:asciiTheme="minorHAnsi" w:hAnsiTheme="minorHAnsi" w:cstheme="minorHAnsi"/>
                                <w:noProof/>
                                <w:webHidden/>
                              </w:rPr>
                            </w:r>
                            <w:r w:rsidRPr="00755D85">
                              <w:rPr>
                                <w:rFonts w:asciiTheme="minorHAnsi" w:hAnsiTheme="minorHAnsi" w:cstheme="minorHAnsi"/>
                                <w:noProof/>
                                <w:webHidden/>
                              </w:rPr>
                              <w:fldChar w:fldCharType="separate"/>
                            </w:r>
                            <w:r w:rsidR="00CE2785">
                              <w:rPr>
                                <w:rFonts w:asciiTheme="minorHAnsi" w:hAnsiTheme="minorHAnsi" w:cstheme="minorHAnsi"/>
                                <w:noProof/>
                                <w:webHidden/>
                              </w:rPr>
                              <w:t>2</w:t>
                            </w:r>
                            <w:r w:rsidRPr="00755D85">
                              <w:rPr>
                                <w:rFonts w:asciiTheme="minorHAnsi" w:hAnsiTheme="minorHAnsi" w:cstheme="minorHAnsi"/>
                                <w:noProof/>
                                <w:webHidden/>
                              </w:rPr>
                              <w:fldChar w:fldCharType="end"/>
                            </w:r>
                          </w:hyperlink>
                        </w:p>
                        <w:p w14:paraId="16F490AF" w14:textId="3EDDB7D9"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6" w:history="1">
                            <w:r w:rsidRPr="00755D85">
                              <w:rPr>
                                <w:rStyle w:val="Hyperlink"/>
                                <w:rFonts w:asciiTheme="minorHAnsi" w:hAnsiTheme="minorHAnsi" w:cstheme="minorHAnsi"/>
                                <w:noProof/>
                              </w:rPr>
                              <w:t>2</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PURPOSE</w:t>
                            </w:r>
                            <w:r w:rsidRPr="00755D85">
                              <w:rPr>
                                <w:rFonts w:asciiTheme="minorHAnsi" w:hAnsiTheme="minorHAnsi" w:cstheme="minorHAnsi"/>
                                <w:noProof/>
                                <w:webHidden/>
                              </w:rPr>
                              <w:tab/>
                            </w:r>
                            <w:r w:rsidRPr="00755D85">
                              <w:rPr>
                                <w:rFonts w:asciiTheme="minorHAnsi" w:hAnsiTheme="minorHAnsi" w:cstheme="minorHAnsi"/>
                                <w:noProof/>
                                <w:webHidden/>
                              </w:rPr>
                              <w:fldChar w:fldCharType="begin"/>
                            </w:r>
                            <w:r w:rsidRPr="00755D85">
                              <w:rPr>
                                <w:rFonts w:asciiTheme="minorHAnsi" w:hAnsiTheme="minorHAnsi" w:cstheme="minorHAnsi"/>
                                <w:noProof/>
                                <w:webHidden/>
                              </w:rPr>
                              <w:instrText xml:space="preserve"> PAGEREF _Toc169079626 \h </w:instrText>
                            </w:r>
                            <w:r w:rsidRPr="00755D85">
                              <w:rPr>
                                <w:rFonts w:asciiTheme="minorHAnsi" w:hAnsiTheme="minorHAnsi" w:cstheme="minorHAnsi"/>
                                <w:noProof/>
                                <w:webHidden/>
                              </w:rPr>
                            </w:r>
                            <w:r w:rsidRPr="00755D85">
                              <w:rPr>
                                <w:rFonts w:asciiTheme="minorHAnsi" w:hAnsiTheme="minorHAnsi" w:cstheme="minorHAnsi"/>
                                <w:noProof/>
                                <w:webHidden/>
                              </w:rPr>
                              <w:fldChar w:fldCharType="separate"/>
                            </w:r>
                            <w:r w:rsidR="00CE2785">
                              <w:rPr>
                                <w:rFonts w:asciiTheme="minorHAnsi" w:hAnsiTheme="minorHAnsi" w:cstheme="minorHAnsi"/>
                                <w:noProof/>
                                <w:webHidden/>
                              </w:rPr>
                              <w:t>3</w:t>
                            </w:r>
                            <w:r w:rsidRPr="00755D85">
                              <w:rPr>
                                <w:rFonts w:asciiTheme="minorHAnsi" w:hAnsiTheme="minorHAnsi" w:cstheme="minorHAnsi"/>
                                <w:noProof/>
                                <w:webHidden/>
                              </w:rPr>
                              <w:fldChar w:fldCharType="end"/>
                            </w:r>
                          </w:hyperlink>
                        </w:p>
                        <w:p w14:paraId="3F5F3722" w14:textId="6B530372"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7" w:history="1">
                            <w:r w:rsidRPr="00755D85">
                              <w:rPr>
                                <w:rStyle w:val="Hyperlink"/>
                                <w:rFonts w:asciiTheme="minorHAnsi" w:hAnsiTheme="minorHAnsi" w:cstheme="minorHAnsi"/>
                                <w:noProof/>
                              </w:rPr>
                              <w:t>3</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bCs/>
                                <w:noProof/>
                              </w:rPr>
                              <w:t>THE MEETING</w:t>
                            </w:r>
                            <w:r w:rsidRPr="00755D85">
                              <w:rPr>
                                <w:rFonts w:asciiTheme="minorHAnsi" w:hAnsiTheme="minorHAnsi" w:cstheme="minorHAnsi"/>
                                <w:noProof/>
                                <w:webHidden/>
                              </w:rPr>
                              <w:tab/>
                            </w:r>
                          </w:hyperlink>
                          <w:r w:rsidR="002C66E7">
                            <w:rPr>
                              <w:rFonts w:asciiTheme="minorHAnsi" w:hAnsiTheme="minorHAnsi" w:cstheme="minorHAnsi"/>
                              <w:noProof/>
                            </w:rPr>
                            <w:t>4</w:t>
                          </w:r>
                        </w:p>
                        <w:p w14:paraId="42D2D79D" w14:textId="4060FFD5"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8" w:history="1">
                            <w:r w:rsidRPr="00755D85">
                              <w:rPr>
                                <w:rStyle w:val="Hyperlink"/>
                                <w:rFonts w:asciiTheme="minorHAnsi" w:hAnsiTheme="minorHAnsi" w:cstheme="minorHAnsi"/>
                                <w:noProof/>
                              </w:rPr>
                              <w:t>4</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INVITES/ATTENDEES</w:t>
                            </w:r>
                            <w:r w:rsidRPr="00755D85">
                              <w:rPr>
                                <w:rFonts w:asciiTheme="minorHAnsi" w:hAnsiTheme="minorHAnsi" w:cstheme="minorHAnsi"/>
                                <w:noProof/>
                                <w:webHidden/>
                              </w:rPr>
                              <w:tab/>
                            </w:r>
                            <w:r w:rsidR="001F7544">
                              <w:rPr>
                                <w:rFonts w:asciiTheme="minorHAnsi" w:hAnsiTheme="minorHAnsi" w:cstheme="minorHAnsi"/>
                                <w:noProof/>
                                <w:webHidden/>
                              </w:rPr>
                              <w:t>4</w:t>
                            </w:r>
                          </w:hyperlink>
                          <w:r w:rsidR="002F676E">
                            <w:rPr>
                              <w:rFonts w:asciiTheme="minorHAnsi" w:hAnsiTheme="minorHAnsi" w:cstheme="minorHAnsi"/>
                              <w:noProof/>
                            </w:rPr>
                            <w:t xml:space="preserve"> </w:t>
                          </w:r>
                        </w:p>
                        <w:p w14:paraId="2DA667B8" w14:textId="0FAAD43A"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29" w:history="1">
                            <w:r w:rsidRPr="00755D85">
                              <w:rPr>
                                <w:rStyle w:val="Hyperlink"/>
                                <w:rFonts w:asciiTheme="minorHAnsi" w:hAnsiTheme="minorHAnsi" w:cstheme="minorHAnsi"/>
                                <w:noProof/>
                              </w:rPr>
                              <w:t>5</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MINUTES</w:t>
                            </w:r>
                            <w:r w:rsidRPr="00755D85">
                              <w:rPr>
                                <w:rFonts w:asciiTheme="minorHAnsi" w:hAnsiTheme="minorHAnsi" w:cstheme="minorHAnsi"/>
                                <w:noProof/>
                                <w:webHidden/>
                              </w:rPr>
                              <w:tab/>
                            </w:r>
                            <w:r w:rsidR="00B6538D">
                              <w:rPr>
                                <w:rFonts w:asciiTheme="minorHAnsi" w:hAnsiTheme="minorHAnsi" w:cstheme="minorHAnsi"/>
                                <w:noProof/>
                                <w:webHidden/>
                              </w:rPr>
                              <w:t>6</w:t>
                            </w:r>
                          </w:hyperlink>
                        </w:p>
                        <w:p w14:paraId="63E5D4D5" w14:textId="4FC1D00E" w:rsidR="0023286F" w:rsidRPr="00755D85" w:rsidRDefault="0023286F" w:rsidP="0023286F">
                          <w:pPr>
                            <w:pStyle w:val="TOC1"/>
                            <w:rPr>
                              <w:rFonts w:asciiTheme="minorHAnsi" w:eastAsiaTheme="minorEastAsia" w:hAnsiTheme="minorHAnsi" w:cstheme="minorHAnsi"/>
                              <w:noProof/>
                              <w:kern w:val="2"/>
                              <w:lang w:eastAsia="en-GB"/>
                              <w14:ligatures w14:val="standardContextual"/>
                            </w:rPr>
                          </w:pPr>
                          <w:hyperlink w:anchor="_Toc169079631" w:history="1">
                            <w:r w:rsidRPr="00755D85">
                              <w:rPr>
                                <w:rStyle w:val="Hyperlink"/>
                                <w:rFonts w:asciiTheme="minorHAnsi" w:hAnsiTheme="minorHAnsi" w:cstheme="minorHAnsi"/>
                                <w:noProof/>
                              </w:rPr>
                              <w:t>6.</w:t>
                            </w:r>
                            <w:r w:rsidRPr="00755D85">
                              <w:rPr>
                                <w:rFonts w:asciiTheme="minorHAnsi" w:eastAsiaTheme="minorEastAsia" w:hAnsiTheme="minorHAnsi" w:cstheme="minorHAnsi"/>
                                <w:noProof/>
                                <w:kern w:val="2"/>
                                <w:lang w:eastAsia="en-GB"/>
                                <w14:ligatures w14:val="standardContextual"/>
                              </w:rPr>
                              <w:tab/>
                            </w:r>
                            <w:r w:rsidRPr="00755D85">
                              <w:rPr>
                                <w:rStyle w:val="Hyperlink"/>
                                <w:rFonts w:asciiTheme="minorHAnsi" w:hAnsiTheme="minorHAnsi" w:cstheme="minorHAnsi"/>
                                <w:noProof/>
                              </w:rPr>
                              <w:t>OUT OF HOURS</w:t>
                            </w:r>
                            <w:r w:rsidRPr="00755D85">
                              <w:rPr>
                                <w:rFonts w:asciiTheme="minorHAnsi" w:hAnsiTheme="minorHAnsi" w:cstheme="minorHAnsi"/>
                                <w:noProof/>
                                <w:webHidden/>
                              </w:rPr>
                              <w:tab/>
                            </w:r>
                            <w:r w:rsidR="00B6538D">
                              <w:rPr>
                                <w:rFonts w:asciiTheme="minorHAnsi" w:hAnsiTheme="minorHAnsi" w:cstheme="minorHAnsi"/>
                                <w:noProof/>
                                <w:webHidden/>
                              </w:rPr>
                              <w:t>7</w:t>
                            </w:r>
                          </w:hyperlink>
                        </w:p>
                        <w:p w14:paraId="0322EB2A" w14:textId="195B7835" w:rsidR="0023286F" w:rsidRDefault="0023286F" w:rsidP="0023286F">
                          <w:pPr>
                            <w:pStyle w:val="TOC1"/>
                            <w:rPr>
                              <w:rStyle w:val="Hyperlink"/>
                              <w:rFonts w:asciiTheme="minorHAnsi" w:hAnsiTheme="minorHAnsi" w:cstheme="minorHAnsi"/>
                              <w:noProof/>
                            </w:rPr>
                          </w:pPr>
                          <w:hyperlink w:anchor="_Toc169079632" w:history="1">
                            <w:r w:rsidRPr="00755D85">
                              <w:rPr>
                                <w:rStyle w:val="Hyperlink"/>
                                <w:rFonts w:asciiTheme="minorHAnsi" w:hAnsiTheme="minorHAnsi" w:cstheme="minorHAnsi"/>
                                <w:noProof/>
                              </w:rPr>
                              <w:t>7.</w:t>
                            </w:r>
                            <w:r w:rsidRPr="00755D85">
                              <w:rPr>
                                <w:rFonts w:asciiTheme="minorHAnsi" w:eastAsiaTheme="minorEastAsia" w:hAnsiTheme="minorHAnsi" w:cstheme="minorHAnsi"/>
                                <w:noProof/>
                                <w:kern w:val="2"/>
                                <w:lang w:eastAsia="en-GB"/>
                                <w14:ligatures w14:val="standardContextual"/>
                              </w:rPr>
                              <w:tab/>
                            </w:r>
                            <w:r w:rsidR="00CE2785">
                              <w:rPr>
                                <w:rFonts w:asciiTheme="minorHAnsi" w:eastAsiaTheme="minorEastAsia" w:hAnsiTheme="minorHAnsi" w:cstheme="minorHAnsi"/>
                                <w:noProof/>
                                <w:kern w:val="2"/>
                                <w:lang w:eastAsia="en-GB"/>
                                <w14:ligatures w14:val="standardContextual"/>
                              </w:rPr>
                              <w:t>C</w:t>
                            </w:r>
                            <w:r w:rsidR="00390326">
                              <w:rPr>
                                <w:rFonts w:asciiTheme="minorHAnsi" w:eastAsiaTheme="minorEastAsia" w:hAnsiTheme="minorHAnsi" w:cstheme="minorHAnsi"/>
                                <w:noProof/>
                                <w:kern w:val="2"/>
                                <w:lang w:eastAsia="en-GB"/>
                                <w14:ligatures w14:val="standardContextual"/>
                              </w:rPr>
                              <w:t>ONTEXTUAL/</w:t>
                            </w:r>
                            <w:r w:rsidRPr="00755D85">
                              <w:rPr>
                                <w:rStyle w:val="Hyperlink"/>
                                <w:rFonts w:asciiTheme="minorHAnsi" w:hAnsiTheme="minorHAnsi" w:cstheme="minorHAnsi"/>
                                <w:noProof/>
                              </w:rPr>
                              <w:t xml:space="preserve">COMPLEX </w:t>
                            </w:r>
                            <w:r w:rsidRPr="00755D85">
                              <w:rPr>
                                <w:rFonts w:asciiTheme="minorHAnsi" w:hAnsiTheme="minorHAnsi" w:cstheme="minorHAnsi"/>
                                <w:noProof/>
                                <w:webHidden/>
                              </w:rPr>
                              <w:tab/>
                            </w:r>
                          </w:hyperlink>
                          <w:r w:rsidR="00CE2785">
                            <w:rPr>
                              <w:rFonts w:asciiTheme="minorHAnsi" w:hAnsiTheme="minorHAnsi" w:cstheme="minorHAnsi"/>
                              <w:noProof/>
                            </w:rPr>
                            <w:t xml:space="preserve"> 7</w:t>
                          </w:r>
                        </w:p>
                        <w:p w14:paraId="3DEEBC77" w14:textId="4AD69919" w:rsidR="006B0770" w:rsidRPr="006B0770" w:rsidRDefault="006B0770" w:rsidP="006B0770">
                          <w:r>
                            <w:t xml:space="preserve">8. </w:t>
                          </w:r>
                          <w:r w:rsidR="002C66E7">
                            <w:t xml:space="preserve">         </w:t>
                          </w:r>
                          <w:r>
                            <w:t>THE DISPUTE RESOLUTION …………………………………………………………………………………………</w:t>
                          </w:r>
                          <w:r w:rsidR="002C66E7">
                            <w:t>…</w:t>
                          </w:r>
                          <w:r>
                            <w:t>……</w:t>
                          </w:r>
                          <w:r w:rsidR="002C66E7">
                            <w:t>. 10</w:t>
                          </w:r>
                        </w:p>
                        <w:p w14:paraId="6DA4606E" w14:textId="77777777" w:rsidR="0023286F" w:rsidRDefault="0023286F" w:rsidP="0023286F">
                          <w:pPr>
                            <w:rPr>
                              <w:rFonts w:cs="Arial"/>
                              <w:noProof/>
                            </w:rPr>
                          </w:pPr>
                          <w:r w:rsidRPr="00DF08B0">
                            <w:rPr>
                              <w:rFonts w:asciiTheme="minorHAnsi" w:hAnsiTheme="minorHAnsi" w:cstheme="minorHAnsi"/>
                              <w:b/>
                              <w:bCs/>
                              <w:noProof/>
                            </w:rPr>
                            <w:fldChar w:fldCharType="end"/>
                          </w:r>
                        </w:p>
                      </w:sdtContent>
                    </w:sdt>
                    <w:p w14:paraId="1F9FC1C2" w14:textId="66D3D882" w:rsidR="00DE4B8C" w:rsidRDefault="00DE4B8C">
                      <w:pPr>
                        <w:pStyle w:val="TOCHeading"/>
                      </w:pPr>
                      <w:r>
                        <w:t>Contents</w:t>
                      </w:r>
                    </w:p>
                    <w:p w14:paraId="4ED8FFE0" w14:textId="77777777" w:rsidR="00DE4B8C" w:rsidRDefault="00DE4B8C">
                      <w:r>
                        <w:fldChar w:fldCharType="begin"/>
                      </w:r>
                      <w:r>
                        <w:instrText xml:space="preserve"> TOC \o "1-3" \h \z \u </w:instrText>
                      </w:r>
                      <w:r>
                        <w:fldChar w:fldCharType="separate"/>
                      </w:r>
                      <w:r>
                        <w:rPr>
                          <w:b/>
                          <w:bCs/>
                          <w:noProof/>
                        </w:rPr>
                        <w:t>No table of contents entries found.</w:t>
                      </w:r>
                      <w:r>
                        <w:rPr>
                          <w:b/>
                          <w:bCs/>
                          <w:noProof/>
                        </w:rPr>
                        <w:fldChar w:fldCharType="end"/>
                      </w:r>
                    </w:p>
                    <w:p w14:paraId="6F15E81C" w14:textId="7E51515C" w:rsidR="0023286F" w:rsidRDefault="0023286F"/>
                  </w:txbxContent>
                </v:textbox>
                <w10:wrap type="square" anchorx="margin"/>
              </v:shape>
            </w:pict>
          </mc:Fallback>
        </mc:AlternateContent>
      </w:r>
    </w:p>
    <w:p w14:paraId="47DFB8B9" w14:textId="319FFC10" w:rsidR="0023286F" w:rsidRPr="00D74F04" w:rsidRDefault="0023286F" w:rsidP="004D591E">
      <w:pPr>
        <w:rPr>
          <w:rFonts w:asciiTheme="minorHAnsi" w:hAnsiTheme="minorHAnsi" w:cstheme="minorHAnsi"/>
          <w:b/>
          <w:bCs/>
          <w:noProof/>
        </w:rPr>
      </w:pPr>
    </w:p>
    <w:p w14:paraId="29172305" w14:textId="1BDFF4D4" w:rsidR="00EC104B" w:rsidRPr="008A7C0C" w:rsidRDefault="00EC104B" w:rsidP="001D0C3C">
      <w:pPr>
        <w:pStyle w:val="Heading1"/>
        <w:numPr>
          <w:ilvl w:val="0"/>
          <w:numId w:val="3"/>
        </w:numPr>
        <w:spacing w:before="480" w:after="160" w:line="240" w:lineRule="auto"/>
        <w:rPr>
          <w:rFonts w:asciiTheme="minorHAnsi" w:hAnsiTheme="minorHAnsi" w:cstheme="minorHAnsi"/>
          <w:color w:val="0070C0"/>
        </w:rPr>
      </w:pPr>
      <w:bookmarkStart w:id="4" w:name="_Toc169079625"/>
      <w:r w:rsidRPr="008A7C0C">
        <w:rPr>
          <w:rFonts w:asciiTheme="minorHAnsi" w:hAnsiTheme="minorHAnsi" w:cstheme="minorHAnsi"/>
          <w:color w:val="0070C0"/>
        </w:rPr>
        <w:t>INTRODUCTION</w:t>
      </w:r>
      <w:bookmarkEnd w:id="4"/>
    </w:p>
    <w:p w14:paraId="4625C42B" w14:textId="07874197" w:rsidR="00E8647F" w:rsidRPr="0023286F" w:rsidRDefault="00AD628B" w:rsidP="001D0C3C">
      <w:pPr>
        <w:numPr>
          <w:ilvl w:val="1"/>
          <w:numId w:val="1"/>
        </w:numPr>
        <w:autoSpaceDE w:val="0"/>
        <w:autoSpaceDN w:val="0"/>
        <w:adjustRightInd w:val="0"/>
        <w:spacing w:line="240" w:lineRule="auto"/>
        <w:rPr>
          <w:rFonts w:asciiTheme="minorHAnsi" w:hAnsiTheme="minorHAnsi" w:cstheme="minorHAnsi"/>
          <w:color w:val="000000"/>
          <w:sz w:val="24"/>
          <w:szCs w:val="24"/>
        </w:rPr>
      </w:pPr>
      <w:r w:rsidRPr="0023286F">
        <w:rPr>
          <w:rFonts w:asciiTheme="minorHAnsi" w:eastAsia="Times New Roman" w:hAnsiTheme="minorHAnsi" w:cstheme="minorHAnsi"/>
          <w:color w:val="000000"/>
          <w:sz w:val="24"/>
          <w:szCs w:val="24"/>
        </w:rPr>
        <w:t>T</w:t>
      </w:r>
      <w:r w:rsidR="003C35DA" w:rsidRPr="0023286F">
        <w:rPr>
          <w:rFonts w:asciiTheme="minorHAnsi" w:eastAsia="Times New Roman" w:hAnsiTheme="minorHAnsi" w:cstheme="minorHAnsi"/>
          <w:color w:val="000000"/>
          <w:sz w:val="24"/>
          <w:szCs w:val="24"/>
        </w:rPr>
        <w:t>he purpose of a strategy discussion is to determine the child’s welfare and plan rapid future</w:t>
      </w:r>
      <w:r w:rsidR="00FF14F3" w:rsidRPr="0023286F">
        <w:rPr>
          <w:rFonts w:asciiTheme="minorHAnsi" w:eastAsia="Times New Roman" w:hAnsiTheme="minorHAnsi" w:cstheme="minorHAnsi"/>
          <w:color w:val="000000"/>
          <w:sz w:val="24"/>
          <w:szCs w:val="24"/>
        </w:rPr>
        <w:t xml:space="preserve"> action</w:t>
      </w:r>
      <w:r w:rsidR="00563D40" w:rsidRPr="0023286F">
        <w:rPr>
          <w:rFonts w:asciiTheme="minorHAnsi" w:eastAsia="Times New Roman" w:hAnsiTheme="minorHAnsi" w:cstheme="minorHAnsi"/>
          <w:color w:val="000000"/>
          <w:sz w:val="24"/>
          <w:szCs w:val="24"/>
        </w:rPr>
        <w:t xml:space="preserve"> </w:t>
      </w:r>
      <w:r w:rsidR="00FF14F3" w:rsidRPr="0023286F">
        <w:rPr>
          <w:rFonts w:asciiTheme="minorHAnsi" w:eastAsia="Times New Roman" w:hAnsiTheme="minorHAnsi" w:cstheme="minorHAnsi"/>
          <w:color w:val="000000"/>
          <w:sz w:val="24"/>
          <w:szCs w:val="24"/>
        </w:rPr>
        <w:t>if there is reasonable cause to suspect the child is suffering</w:t>
      </w:r>
      <w:r w:rsidR="00563D40" w:rsidRPr="0023286F">
        <w:rPr>
          <w:rFonts w:asciiTheme="minorHAnsi" w:eastAsia="Times New Roman" w:hAnsiTheme="minorHAnsi" w:cstheme="minorHAnsi"/>
          <w:color w:val="000000"/>
          <w:sz w:val="24"/>
          <w:szCs w:val="24"/>
        </w:rPr>
        <w:t xml:space="preserve"> or is likely to suffer significant harm.</w:t>
      </w:r>
    </w:p>
    <w:p w14:paraId="71282C0C" w14:textId="414EF588" w:rsidR="00764124" w:rsidRPr="0023286F" w:rsidRDefault="00AD6551" w:rsidP="001D0C3C">
      <w:pPr>
        <w:numPr>
          <w:ilvl w:val="1"/>
          <w:numId w:val="1"/>
        </w:numPr>
        <w:autoSpaceDE w:val="0"/>
        <w:autoSpaceDN w:val="0"/>
        <w:adjustRightInd w:val="0"/>
        <w:spacing w:line="240" w:lineRule="auto"/>
        <w:rPr>
          <w:rFonts w:asciiTheme="minorHAnsi" w:hAnsiTheme="minorHAnsi" w:cstheme="minorHAnsi"/>
          <w:color w:val="000000"/>
          <w:sz w:val="24"/>
          <w:szCs w:val="24"/>
        </w:rPr>
      </w:pPr>
      <w:r w:rsidRPr="0023286F">
        <w:rPr>
          <w:rFonts w:asciiTheme="minorHAnsi" w:hAnsiTheme="minorHAnsi" w:cstheme="minorHAnsi"/>
          <w:color w:val="000000"/>
          <w:sz w:val="24"/>
          <w:szCs w:val="24"/>
        </w:rPr>
        <w:t xml:space="preserve">The </w:t>
      </w:r>
      <w:r w:rsidR="00240741" w:rsidRPr="0023286F">
        <w:rPr>
          <w:rFonts w:asciiTheme="minorHAnsi" w:hAnsiTheme="minorHAnsi" w:cstheme="minorHAnsi"/>
          <w:color w:val="000000"/>
          <w:sz w:val="24"/>
          <w:szCs w:val="24"/>
        </w:rPr>
        <w:t xml:space="preserve">ambition of this guidance is to </w:t>
      </w:r>
      <w:r w:rsidR="000A2EFB">
        <w:rPr>
          <w:rFonts w:asciiTheme="minorHAnsi" w:eastAsia="Times New Roman" w:hAnsiTheme="minorHAnsi" w:cstheme="minorHAnsi"/>
          <w:color w:val="000000"/>
          <w:sz w:val="24"/>
          <w:szCs w:val="24"/>
        </w:rPr>
        <w:t>promote</w:t>
      </w:r>
      <w:r w:rsidR="00AD628B" w:rsidRPr="0023286F">
        <w:rPr>
          <w:rFonts w:asciiTheme="minorHAnsi" w:eastAsia="Times New Roman" w:hAnsiTheme="minorHAnsi" w:cstheme="minorHAnsi"/>
          <w:color w:val="000000"/>
          <w:sz w:val="24"/>
          <w:szCs w:val="24"/>
        </w:rPr>
        <w:t xml:space="preserve"> consisten</w:t>
      </w:r>
      <w:r w:rsidR="000A2EFB">
        <w:rPr>
          <w:rFonts w:asciiTheme="minorHAnsi" w:eastAsia="Times New Roman" w:hAnsiTheme="minorHAnsi" w:cstheme="minorHAnsi"/>
          <w:color w:val="000000"/>
          <w:sz w:val="24"/>
          <w:szCs w:val="24"/>
        </w:rPr>
        <w:t>tly good</w:t>
      </w:r>
      <w:r w:rsidR="00AD628B" w:rsidRPr="0023286F">
        <w:rPr>
          <w:rFonts w:asciiTheme="minorHAnsi" w:eastAsia="Times New Roman" w:hAnsiTheme="minorHAnsi" w:cstheme="minorHAnsi"/>
          <w:color w:val="000000"/>
          <w:sz w:val="24"/>
          <w:szCs w:val="24"/>
        </w:rPr>
        <w:t xml:space="preserve"> quality strategy meetings across all teams in Bristol</w:t>
      </w:r>
      <w:r w:rsidR="00EE5F8C" w:rsidRPr="0023286F">
        <w:rPr>
          <w:rFonts w:asciiTheme="minorHAnsi" w:eastAsia="Times New Roman" w:hAnsiTheme="minorHAnsi" w:cstheme="minorHAnsi"/>
          <w:color w:val="000000"/>
          <w:sz w:val="24"/>
          <w:szCs w:val="24"/>
        </w:rPr>
        <w:t xml:space="preserve"> and</w:t>
      </w:r>
      <w:r w:rsidR="00C9120D" w:rsidRPr="0023286F">
        <w:rPr>
          <w:rFonts w:asciiTheme="minorHAnsi" w:eastAsia="Times New Roman" w:hAnsiTheme="minorHAnsi" w:cstheme="minorHAnsi"/>
          <w:color w:val="000000"/>
          <w:sz w:val="24"/>
          <w:szCs w:val="24"/>
        </w:rPr>
        <w:t xml:space="preserve"> to ensure that strategy meetings are effective </w:t>
      </w:r>
      <w:r w:rsidR="00A60F21" w:rsidRPr="0023286F">
        <w:rPr>
          <w:rFonts w:asciiTheme="minorHAnsi" w:eastAsia="Times New Roman" w:hAnsiTheme="minorHAnsi" w:cstheme="minorHAnsi"/>
          <w:color w:val="000000"/>
          <w:sz w:val="24"/>
          <w:szCs w:val="24"/>
        </w:rPr>
        <w:t>in</w:t>
      </w:r>
      <w:r w:rsidR="00C9120D" w:rsidRPr="0023286F">
        <w:rPr>
          <w:rFonts w:asciiTheme="minorHAnsi" w:eastAsia="Times New Roman" w:hAnsiTheme="minorHAnsi" w:cstheme="minorHAnsi"/>
          <w:color w:val="000000"/>
          <w:sz w:val="24"/>
          <w:szCs w:val="24"/>
        </w:rPr>
        <w:t xml:space="preserve"> </w:t>
      </w:r>
      <w:r w:rsidR="00E91800" w:rsidRPr="0023286F">
        <w:rPr>
          <w:rFonts w:asciiTheme="minorHAnsi" w:eastAsia="Times New Roman" w:hAnsiTheme="minorHAnsi" w:cstheme="minorHAnsi"/>
          <w:color w:val="000000"/>
          <w:sz w:val="24"/>
          <w:szCs w:val="24"/>
        </w:rPr>
        <w:t>making</w:t>
      </w:r>
      <w:r w:rsidR="00C9120D" w:rsidRPr="0023286F">
        <w:rPr>
          <w:rFonts w:asciiTheme="minorHAnsi" w:eastAsia="Times New Roman" w:hAnsiTheme="minorHAnsi" w:cstheme="minorHAnsi"/>
          <w:color w:val="000000"/>
          <w:sz w:val="24"/>
          <w:szCs w:val="24"/>
        </w:rPr>
        <w:t xml:space="preserve"> </w:t>
      </w:r>
      <w:r w:rsidR="004B07C8" w:rsidRPr="0023286F">
        <w:rPr>
          <w:rFonts w:asciiTheme="minorHAnsi" w:eastAsia="Times New Roman" w:hAnsiTheme="minorHAnsi" w:cstheme="minorHAnsi"/>
          <w:color w:val="000000"/>
          <w:sz w:val="24"/>
          <w:szCs w:val="24"/>
        </w:rPr>
        <w:t xml:space="preserve">multi agency </w:t>
      </w:r>
      <w:r w:rsidR="00C9120D" w:rsidRPr="0023286F">
        <w:rPr>
          <w:rFonts w:asciiTheme="minorHAnsi" w:eastAsia="Times New Roman" w:hAnsiTheme="minorHAnsi" w:cstheme="minorHAnsi"/>
          <w:color w:val="000000"/>
          <w:sz w:val="24"/>
          <w:szCs w:val="24"/>
        </w:rPr>
        <w:t>immediate safety</w:t>
      </w:r>
      <w:r w:rsidR="00DA40A5" w:rsidRPr="0023286F">
        <w:rPr>
          <w:rFonts w:asciiTheme="minorHAnsi" w:eastAsia="Times New Roman" w:hAnsiTheme="minorHAnsi" w:cstheme="minorHAnsi"/>
          <w:color w:val="000000"/>
          <w:sz w:val="24"/>
          <w:szCs w:val="24"/>
        </w:rPr>
        <w:t xml:space="preserve"> plans</w:t>
      </w:r>
      <w:r w:rsidR="00C9120D" w:rsidRPr="0023286F">
        <w:rPr>
          <w:rFonts w:asciiTheme="minorHAnsi" w:eastAsia="Times New Roman" w:hAnsiTheme="minorHAnsi" w:cstheme="minorHAnsi"/>
          <w:color w:val="000000"/>
          <w:sz w:val="24"/>
          <w:szCs w:val="24"/>
        </w:rPr>
        <w:t xml:space="preserve"> </w:t>
      </w:r>
      <w:r w:rsidR="001E7046" w:rsidRPr="0023286F">
        <w:rPr>
          <w:rFonts w:asciiTheme="minorHAnsi" w:eastAsia="Times New Roman" w:hAnsiTheme="minorHAnsi" w:cstheme="minorHAnsi"/>
          <w:color w:val="000000"/>
          <w:sz w:val="24"/>
          <w:szCs w:val="24"/>
        </w:rPr>
        <w:t>and</w:t>
      </w:r>
      <w:r w:rsidR="00C9120D" w:rsidRPr="0023286F">
        <w:rPr>
          <w:rFonts w:asciiTheme="minorHAnsi" w:eastAsia="Times New Roman" w:hAnsiTheme="minorHAnsi" w:cstheme="minorHAnsi"/>
          <w:color w:val="000000"/>
          <w:sz w:val="24"/>
          <w:szCs w:val="24"/>
        </w:rPr>
        <w:t xml:space="preserve"> planning joint or single agency </w:t>
      </w:r>
      <w:r w:rsidR="00841D9E">
        <w:rPr>
          <w:rFonts w:asciiTheme="minorHAnsi" w:eastAsia="Times New Roman" w:hAnsiTheme="minorHAnsi" w:cstheme="minorHAnsi"/>
          <w:color w:val="000000"/>
          <w:sz w:val="24"/>
          <w:szCs w:val="24"/>
        </w:rPr>
        <w:t>s</w:t>
      </w:r>
      <w:r w:rsidR="00C9120D" w:rsidRPr="0023286F">
        <w:rPr>
          <w:rFonts w:asciiTheme="minorHAnsi" w:eastAsia="Times New Roman" w:hAnsiTheme="minorHAnsi" w:cstheme="minorHAnsi"/>
          <w:color w:val="000000"/>
          <w:sz w:val="24"/>
          <w:szCs w:val="24"/>
        </w:rPr>
        <w:t>ection 47</w:t>
      </w:r>
      <w:r w:rsidR="001E7046" w:rsidRPr="0023286F">
        <w:rPr>
          <w:rFonts w:asciiTheme="minorHAnsi" w:eastAsia="Times New Roman" w:hAnsiTheme="minorHAnsi" w:cstheme="minorHAnsi"/>
          <w:color w:val="000000"/>
          <w:sz w:val="24"/>
          <w:szCs w:val="24"/>
        </w:rPr>
        <w:t xml:space="preserve"> investigations</w:t>
      </w:r>
      <w:r w:rsidR="00C9120D" w:rsidRPr="0023286F">
        <w:rPr>
          <w:rFonts w:asciiTheme="minorHAnsi" w:eastAsia="Times New Roman" w:hAnsiTheme="minorHAnsi" w:cstheme="minorHAnsi"/>
          <w:color w:val="000000"/>
          <w:sz w:val="24"/>
          <w:szCs w:val="24"/>
        </w:rPr>
        <w:t xml:space="preserve">. </w:t>
      </w:r>
    </w:p>
    <w:p w14:paraId="1BE272B0" w14:textId="5AB51D0C" w:rsidR="000550CA" w:rsidRPr="0023286F" w:rsidRDefault="000550CA" w:rsidP="001D0C3C">
      <w:pPr>
        <w:numPr>
          <w:ilvl w:val="1"/>
          <w:numId w:val="1"/>
        </w:numPr>
        <w:autoSpaceDE w:val="0"/>
        <w:autoSpaceDN w:val="0"/>
        <w:adjustRightInd w:val="0"/>
        <w:spacing w:line="240" w:lineRule="auto"/>
        <w:rPr>
          <w:rFonts w:asciiTheme="minorHAnsi" w:hAnsiTheme="minorHAnsi" w:cstheme="minorHAnsi"/>
          <w:color w:val="000000"/>
          <w:sz w:val="24"/>
          <w:szCs w:val="24"/>
        </w:rPr>
      </w:pPr>
      <w:r w:rsidRPr="0023286F">
        <w:rPr>
          <w:rFonts w:asciiTheme="minorHAnsi" w:eastAsia="Times New Roman" w:hAnsiTheme="minorHAnsi" w:cstheme="minorHAnsi"/>
          <w:sz w:val="24"/>
          <w:szCs w:val="24"/>
        </w:rPr>
        <w:t xml:space="preserve">This guidance is informed by </w:t>
      </w:r>
      <w:r w:rsidR="00283FBF" w:rsidRPr="0023286F">
        <w:rPr>
          <w:rFonts w:asciiTheme="minorHAnsi" w:hAnsiTheme="minorHAnsi" w:cstheme="minorHAnsi"/>
          <w:sz w:val="24"/>
          <w:szCs w:val="24"/>
        </w:rPr>
        <w:t>Working Together to Safeguard Children 2023</w:t>
      </w:r>
      <w:r w:rsidR="00607E8E" w:rsidRPr="0023286F">
        <w:rPr>
          <w:rFonts w:asciiTheme="minorHAnsi" w:hAnsiTheme="minorHAnsi" w:cstheme="minorHAnsi"/>
          <w:sz w:val="24"/>
          <w:szCs w:val="24"/>
        </w:rPr>
        <w:t xml:space="preserve"> and </w:t>
      </w:r>
      <w:r w:rsidR="004672C3" w:rsidRPr="0023286F">
        <w:rPr>
          <w:rFonts w:asciiTheme="minorHAnsi" w:hAnsiTheme="minorHAnsi" w:cstheme="minorHAnsi"/>
          <w:sz w:val="24"/>
          <w:szCs w:val="24"/>
        </w:rPr>
        <w:t xml:space="preserve">the 2024 </w:t>
      </w:r>
      <w:r w:rsidR="00607E8E" w:rsidRPr="0023286F">
        <w:rPr>
          <w:rFonts w:asciiTheme="minorHAnsi" w:hAnsiTheme="minorHAnsi" w:cstheme="minorHAnsi"/>
          <w:color w:val="000000" w:themeColor="text1"/>
          <w:sz w:val="24"/>
          <w:szCs w:val="24"/>
        </w:rPr>
        <w:t>Child Safeguarding Practice Review</w:t>
      </w:r>
      <w:r w:rsidR="004672C3" w:rsidRPr="0023286F">
        <w:rPr>
          <w:rFonts w:asciiTheme="minorHAnsi" w:hAnsiTheme="minorHAnsi" w:cstheme="minorHAnsi"/>
          <w:color w:val="000000" w:themeColor="text1"/>
          <w:sz w:val="24"/>
          <w:szCs w:val="24"/>
        </w:rPr>
        <w:t xml:space="preserve"> which </w:t>
      </w:r>
      <w:r w:rsidR="00607E8E" w:rsidRPr="0023286F">
        <w:rPr>
          <w:rFonts w:asciiTheme="minorHAnsi" w:hAnsiTheme="minorHAnsi" w:cstheme="minorHAnsi"/>
          <w:color w:val="000000" w:themeColor="text1"/>
          <w:sz w:val="24"/>
          <w:szCs w:val="24"/>
        </w:rPr>
        <w:t>examin</w:t>
      </w:r>
      <w:r w:rsidR="004672C3" w:rsidRPr="0023286F">
        <w:rPr>
          <w:rFonts w:asciiTheme="minorHAnsi" w:hAnsiTheme="minorHAnsi" w:cstheme="minorHAnsi"/>
          <w:color w:val="000000" w:themeColor="text1"/>
          <w:sz w:val="24"/>
          <w:szCs w:val="24"/>
        </w:rPr>
        <w:t>ed</w:t>
      </w:r>
      <w:r w:rsidR="00607E8E" w:rsidRPr="0023286F">
        <w:rPr>
          <w:rFonts w:asciiTheme="minorHAnsi" w:hAnsiTheme="minorHAnsi" w:cstheme="minorHAnsi"/>
          <w:color w:val="000000" w:themeColor="text1"/>
          <w:sz w:val="24"/>
          <w:szCs w:val="24"/>
        </w:rPr>
        <w:t xml:space="preserve"> the quality of child protection investigations in Bristol.</w:t>
      </w:r>
    </w:p>
    <w:p w14:paraId="0033B2C2" w14:textId="77777777" w:rsidR="0023286F" w:rsidRDefault="0023286F" w:rsidP="0023286F">
      <w:pPr>
        <w:autoSpaceDE w:val="0"/>
        <w:autoSpaceDN w:val="0"/>
        <w:adjustRightInd w:val="0"/>
        <w:spacing w:line="240" w:lineRule="auto"/>
        <w:rPr>
          <w:rFonts w:asciiTheme="minorHAnsi" w:hAnsiTheme="minorHAnsi" w:cstheme="minorHAnsi"/>
          <w:color w:val="000000"/>
          <w:sz w:val="24"/>
          <w:szCs w:val="24"/>
        </w:rPr>
      </w:pPr>
    </w:p>
    <w:p w14:paraId="5A2723A6" w14:textId="77777777" w:rsidR="008A7C0C" w:rsidRPr="008A7C0C" w:rsidRDefault="008A7C0C" w:rsidP="008A7C0C">
      <w:pPr>
        <w:rPr>
          <w:rFonts w:asciiTheme="minorHAnsi" w:hAnsiTheme="minorHAnsi" w:cstheme="minorHAnsi"/>
          <w:sz w:val="24"/>
          <w:szCs w:val="24"/>
        </w:rPr>
      </w:pPr>
    </w:p>
    <w:p w14:paraId="5F9AA015" w14:textId="082F7C98" w:rsidR="008A7C0C" w:rsidRPr="008A7C0C" w:rsidRDefault="00B57B8B" w:rsidP="00B57B8B">
      <w:pPr>
        <w:tabs>
          <w:tab w:val="left" w:pos="3188"/>
        </w:tabs>
        <w:rPr>
          <w:rFonts w:asciiTheme="minorHAnsi" w:hAnsiTheme="minorHAnsi" w:cstheme="minorHAnsi"/>
          <w:sz w:val="24"/>
          <w:szCs w:val="24"/>
        </w:rPr>
      </w:pPr>
      <w:r>
        <w:rPr>
          <w:rFonts w:asciiTheme="minorHAnsi" w:hAnsiTheme="minorHAnsi" w:cstheme="minorHAnsi"/>
          <w:sz w:val="24"/>
          <w:szCs w:val="24"/>
        </w:rPr>
        <w:tab/>
      </w:r>
    </w:p>
    <w:p w14:paraId="54795950" w14:textId="342D127D" w:rsidR="00EC104B" w:rsidRPr="00937449" w:rsidRDefault="0024470F" w:rsidP="001D0C3C">
      <w:pPr>
        <w:pStyle w:val="Heading1"/>
        <w:numPr>
          <w:ilvl w:val="0"/>
          <w:numId w:val="4"/>
        </w:numPr>
        <w:spacing w:before="480" w:after="160" w:line="240" w:lineRule="auto"/>
        <w:ind w:left="709" w:hanging="709"/>
        <w:rPr>
          <w:rFonts w:asciiTheme="minorHAnsi" w:hAnsiTheme="minorHAnsi" w:cstheme="minorHAnsi"/>
          <w:color w:val="0070C0"/>
        </w:rPr>
      </w:pPr>
      <w:bookmarkStart w:id="5" w:name="_Toc169079626"/>
      <w:r w:rsidRPr="00937449">
        <w:rPr>
          <w:rFonts w:asciiTheme="minorHAnsi" w:hAnsiTheme="minorHAnsi" w:cstheme="minorHAnsi"/>
          <w:color w:val="0070C0"/>
        </w:rPr>
        <w:lastRenderedPageBreak/>
        <w:t>PURPOSE</w:t>
      </w:r>
      <w:bookmarkEnd w:id="5"/>
    </w:p>
    <w:p w14:paraId="07E7A019" w14:textId="71332BB2" w:rsidR="00A94B5B" w:rsidRPr="0023286F" w:rsidRDefault="0098372A" w:rsidP="001D0C3C">
      <w:pPr>
        <w:pStyle w:val="ListParagraph"/>
        <w:numPr>
          <w:ilvl w:val="1"/>
          <w:numId w:val="5"/>
        </w:numPr>
        <w:autoSpaceDE w:val="0"/>
        <w:autoSpaceDN w:val="0"/>
        <w:adjustRightInd w:val="0"/>
        <w:spacing w:line="240" w:lineRule="auto"/>
        <w:ind w:left="720" w:hanging="720"/>
        <w:contextualSpacing w:val="0"/>
        <w:rPr>
          <w:rFonts w:asciiTheme="minorHAnsi" w:hAnsiTheme="minorHAnsi" w:cstheme="minorHAnsi"/>
          <w:sz w:val="24"/>
          <w:szCs w:val="24"/>
        </w:rPr>
      </w:pPr>
      <w:r w:rsidRPr="0023286F">
        <w:rPr>
          <w:rFonts w:asciiTheme="minorHAnsi" w:hAnsiTheme="minorHAnsi" w:cstheme="minorHAnsi"/>
          <w:sz w:val="24"/>
          <w:szCs w:val="24"/>
        </w:rPr>
        <w:t xml:space="preserve">Whenever there is reasonable cause to suspect that a child is suffering or is likely to suffer significant harm, there should be a strategy discussion involving local authority children’s social care, the police, health, and other bodies such as the referring agency, education, early help, or other practitioners involved in supporting the child. </w:t>
      </w:r>
    </w:p>
    <w:p w14:paraId="68C8F3BC" w14:textId="2E0744FA" w:rsidR="00420CBC" w:rsidRPr="0023286F" w:rsidRDefault="00420CBC" w:rsidP="001D0C3C">
      <w:pPr>
        <w:pStyle w:val="ListParagraph"/>
        <w:numPr>
          <w:ilvl w:val="1"/>
          <w:numId w:val="5"/>
        </w:numPr>
        <w:autoSpaceDE w:val="0"/>
        <w:autoSpaceDN w:val="0"/>
        <w:adjustRightInd w:val="0"/>
        <w:spacing w:line="240" w:lineRule="auto"/>
        <w:ind w:left="720" w:hanging="720"/>
        <w:contextualSpacing w:val="0"/>
        <w:rPr>
          <w:rFonts w:asciiTheme="minorHAnsi" w:hAnsiTheme="minorHAnsi" w:cstheme="minorHAnsi"/>
          <w:sz w:val="24"/>
          <w:szCs w:val="24"/>
        </w:rPr>
      </w:pPr>
      <w:r w:rsidRPr="0023286F">
        <w:rPr>
          <w:rFonts w:asciiTheme="minorHAnsi" w:hAnsiTheme="minorHAnsi" w:cstheme="minorHAnsi"/>
          <w:sz w:val="24"/>
          <w:szCs w:val="24"/>
        </w:rPr>
        <w:t xml:space="preserve">The discussion should be used to: </w:t>
      </w:r>
    </w:p>
    <w:p w14:paraId="003B5E4C" w14:textId="24590570" w:rsidR="00420CBC" w:rsidRPr="004A0126" w:rsidRDefault="004A0126" w:rsidP="001D0C3C">
      <w:pPr>
        <w:pStyle w:val="ListParagraph"/>
        <w:numPr>
          <w:ilvl w:val="0"/>
          <w:numId w:val="15"/>
        </w:numPr>
        <w:rPr>
          <w:sz w:val="24"/>
          <w:szCs w:val="24"/>
        </w:rPr>
      </w:pPr>
      <w:r w:rsidRPr="004A0126">
        <w:rPr>
          <w:sz w:val="24"/>
          <w:szCs w:val="24"/>
        </w:rPr>
        <w:t>S</w:t>
      </w:r>
      <w:r w:rsidR="00420CBC" w:rsidRPr="004A0126">
        <w:rPr>
          <w:sz w:val="24"/>
          <w:szCs w:val="24"/>
        </w:rPr>
        <w:t xml:space="preserve">hare, seek and analyse available information </w:t>
      </w:r>
      <w:r w:rsidR="008D366A" w:rsidRPr="004A0126">
        <w:rPr>
          <w:sz w:val="24"/>
          <w:szCs w:val="24"/>
        </w:rPr>
        <w:t>to determine the child</w:t>
      </w:r>
      <w:r w:rsidR="00734A18" w:rsidRPr="004A0126">
        <w:rPr>
          <w:sz w:val="24"/>
          <w:szCs w:val="24"/>
        </w:rPr>
        <w:t xml:space="preserve">’s </w:t>
      </w:r>
      <w:r w:rsidR="004A19F8" w:rsidRPr="004A0126">
        <w:rPr>
          <w:sz w:val="24"/>
          <w:szCs w:val="24"/>
        </w:rPr>
        <w:t>safety and wellbeing</w:t>
      </w:r>
      <w:r w:rsidR="00727EC6" w:rsidRPr="004A0126">
        <w:rPr>
          <w:sz w:val="24"/>
          <w:szCs w:val="24"/>
        </w:rPr>
        <w:t>.</w:t>
      </w:r>
    </w:p>
    <w:p w14:paraId="071EA3C2" w14:textId="7E4107AA" w:rsidR="004A0126" w:rsidRDefault="004A0126" w:rsidP="001D0C3C">
      <w:pPr>
        <w:pStyle w:val="ListParagraph"/>
        <w:numPr>
          <w:ilvl w:val="0"/>
          <w:numId w:val="15"/>
        </w:numPr>
        <w:rPr>
          <w:sz w:val="24"/>
          <w:szCs w:val="24"/>
        </w:rPr>
      </w:pPr>
      <w:r w:rsidRPr="004A0126">
        <w:rPr>
          <w:sz w:val="24"/>
          <w:szCs w:val="24"/>
        </w:rPr>
        <w:t>D</w:t>
      </w:r>
      <w:r w:rsidR="00773150" w:rsidRPr="004A0126">
        <w:rPr>
          <w:sz w:val="24"/>
          <w:szCs w:val="24"/>
        </w:rPr>
        <w:t xml:space="preserve">etermine whether enquiries </w:t>
      </w:r>
      <w:r w:rsidR="00BB396F" w:rsidRPr="004A0126">
        <w:rPr>
          <w:sz w:val="24"/>
          <w:szCs w:val="24"/>
        </w:rPr>
        <w:t xml:space="preserve">and assessment </w:t>
      </w:r>
      <w:r w:rsidR="00773150" w:rsidRPr="004A0126">
        <w:rPr>
          <w:sz w:val="24"/>
          <w:szCs w:val="24"/>
        </w:rPr>
        <w:t>under section 47 of the Children Act 1989</w:t>
      </w:r>
      <w:r w:rsidR="003C2324" w:rsidRPr="004A0126">
        <w:rPr>
          <w:sz w:val="24"/>
          <w:szCs w:val="24"/>
        </w:rPr>
        <w:t xml:space="preserve"> (</w:t>
      </w:r>
      <w:r w:rsidR="00224B60" w:rsidRPr="004A0126">
        <w:rPr>
          <w:sz w:val="24"/>
          <w:szCs w:val="24"/>
        </w:rPr>
        <w:t>will be referred to</w:t>
      </w:r>
      <w:r w:rsidR="00FE56F0" w:rsidRPr="004A0126">
        <w:rPr>
          <w:sz w:val="24"/>
          <w:szCs w:val="24"/>
        </w:rPr>
        <w:t xml:space="preserve"> as section 47 throughout</w:t>
      </w:r>
      <w:r w:rsidR="00BB396F" w:rsidRPr="004A0126">
        <w:rPr>
          <w:sz w:val="24"/>
          <w:szCs w:val="24"/>
        </w:rPr>
        <w:t>)</w:t>
      </w:r>
      <w:r w:rsidR="00224B60" w:rsidRPr="004A0126">
        <w:rPr>
          <w:sz w:val="24"/>
          <w:szCs w:val="24"/>
        </w:rPr>
        <w:t xml:space="preserve"> </w:t>
      </w:r>
      <w:r w:rsidR="00773150" w:rsidRPr="004A0126">
        <w:rPr>
          <w:sz w:val="24"/>
          <w:szCs w:val="24"/>
        </w:rPr>
        <w:t xml:space="preserve">should be undertaken, and if this should be a single investigation led by children’s social care or </w:t>
      </w:r>
      <w:r w:rsidR="009F16DC" w:rsidRPr="004A0126">
        <w:rPr>
          <w:sz w:val="24"/>
          <w:szCs w:val="24"/>
        </w:rPr>
        <w:t xml:space="preserve">a </w:t>
      </w:r>
      <w:r w:rsidR="00102EDE" w:rsidRPr="004A0126">
        <w:rPr>
          <w:sz w:val="24"/>
          <w:szCs w:val="24"/>
        </w:rPr>
        <w:t xml:space="preserve">joint investigation with </w:t>
      </w:r>
      <w:r w:rsidR="00773150" w:rsidRPr="004A0126">
        <w:rPr>
          <w:sz w:val="24"/>
          <w:szCs w:val="24"/>
        </w:rPr>
        <w:t>the police</w:t>
      </w:r>
      <w:r w:rsidR="009F16DC" w:rsidRPr="004A0126">
        <w:rPr>
          <w:sz w:val="24"/>
          <w:szCs w:val="24"/>
        </w:rPr>
        <w:t xml:space="preserve"> and/or health</w:t>
      </w:r>
      <w:r w:rsidR="00773150" w:rsidRPr="004A0126">
        <w:rPr>
          <w:sz w:val="24"/>
          <w:szCs w:val="24"/>
        </w:rPr>
        <w:t xml:space="preserve">. </w:t>
      </w:r>
    </w:p>
    <w:p w14:paraId="0758C5C7" w14:textId="77777777" w:rsidR="004A0126" w:rsidRPr="004A0126" w:rsidRDefault="004A0126" w:rsidP="004A0126">
      <w:pPr>
        <w:pStyle w:val="ListParagraph"/>
        <w:rPr>
          <w:sz w:val="24"/>
          <w:szCs w:val="24"/>
        </w:rPr>
      </w:pPr>
    </w:p>
    <w:p w14:paraId="50447030" w14:textId="3EC0C357" w:rsidR="005A3EED" w:rsidRPr="0023286F" w:rsidRDefault="00EA46B9" w:rsidP="001D0C3C">
      <w:pPr>
        <w:pStyle w:val="ListParagraph"/>
        <w:numPr>
          <w:ilvl w:val="1"/>
          <w:numId w:val="5"/>
        </w:numPr>
        <w:autoSpaceDE w:val="0"/>
        <w:autoSpaceDN w:val="0"/>
        <w:adjustRightInd w:val="0"/>
        <w:spacing w:line="240" w:lineRule="auto"/>
        <w:ind w:left="720" w:hanging="720"/>
        <w:contextualSpacing w:val="0"/>
        <w:rPr>
          <w:rFonts w:asciiTheme="minorHAnsi" w:hAnsiTheme="minorHAnsi" w:cstheme="minorHAnsi"/>
          <w:sz w:val="24"/>
          <w:szCs w:val="24"/>
        </w:rPr>
      </w:pPr>
      <w:r w:rsidRPr="0023286F">
        <w:rPr>
          <w:rFonts w:asciiTheme="minorHAnsi" w:hAnsiTheme="minorHAnsi" w:cstheme="minorHAnsi"/>
          <w:sz w:val="24"/>
          <w:szCs w:val="24"/>
        </w:rPr>
        <w:t xml:space="preserve">Where there are grounds to initiate an </w:t>
      </w:r>
      <w:r w:rsidR="00164928">
        <w:rPr>
          <w:rFonts w:asciiTheme="minorHAnsi" w:hAnsiTheme="minorHAnsi" w:cstheme="minorHAnsi"/>
          <w:sz w:val="24"/>
          <w:szCs w:val="24"/>
        </w:rPr>
        <w:t>investigation</w:t>
      </w:r>
      <w:r w:rsidRPr="0023286F">
        <w:rPr>
          <w:rFonts w:asciiTheme="minorHAnsi" w:hAnsiTheme="minorHAnsi" w:cstheme="minorHAnsi"/>
          <w:sz w:val="24"/>
          <w:szCs w:val="24"/>
        </w:rPr>
        <w:t xml:space="preserve"> under section 4</w:t>
      </w:r>
      <w:r w:rsidR="00C2201B">
        <w:rPr>
          <w:rFonts w:asciiTheme="minorHAnsi" w:hAnsiTheme="minorHAnsi" w:cstheme="minorHAnsi"/>
          <w:sz w:val="24"/>
          <w:szCs w:val="24"/>
        </w:rPr>
        <w:t>7</w:t>
      </w:r>
      <w:r w:rsidRPr="0023286F">
        <w:rPr>
          <w:rFonts w:asciiTheme="minorHAnsi" w:hAnsiTheme="minorHAnsi" w:cstheme="minorHAnsi"/>
          <w:sz w:val="24"/>
          <w:szCs w:val="24"/>
        </w:rPr>
        <w:t>, decisions should be made as to:</w:t>
      </w:r>
    </w:p>
    <w:p w14:paraId="242CC1A3" w14:textId="65376A9A" w:rsidR="00C2201B" w:rsidRPr="004A0126" w:rsidRDefault="00C2201B" w:rsidP="001D0C3C">
      <w:pPr>
        <w:pStyle w:val="ListParagraph"/>
        <w:numPr>
          <w:ilvl w:val="0"/>
          <w:numId w:val="13"/>
        </w:numPr>
        <w:rPr>
          <w:sz w:val="24"/>
          <w:szCs w:val="24"/>
        </w:rPr>
      </w:pPr>
      <w:r w:rsidRPr="004A0126">
        <w:rPr>
          <w:sz w:val="24"/>
          <w:szCs w:val="24"/>
        </w:rPr>
        <w:t>W</w:t>
      </w:r>
      <w:r w:rsidR="008957A5" w:rsidRPr="004A0126">
        <w:rPr>
          <w:sz w:val="24"/>
          <w:szCs w:val="24"/>
        </w:rPr>
        <w:t>hat immediate and short-term action is required to support/ safeguard the child</w:t>
      </w:r>
      <w:r w:rsidR="007328DB" w:rsidRPr="004A0126">
        <w:rPr>
          <w:sz w:val="24"/>
          <w:szCs w:val="24"/>
        </w:rPr>
        <w:t xml:space="preserve"> </w:t>
      </w:r>
      <w:r w:rsidR="008957A5" w:rsidRPr="004A0126">
        <w:rPr>
          <w:sz w:val="24"/>
          <w:szCs w:val="24"/>
        </w:rPr>
        <w:t>and who will do what by when</w:t>
      </w:r>
      <w:r w:rsidRPr="004A0126">
        <w:rPr>
          <w:sz w:val="24"/>
          <w:szCs w:val="24"/>
        </w:rPr>
        <w:t xml:space="preserve">, </w:t>
      </w:r>
      <w:r w:rsidR="00F87E8B" w:rsidRPr="004A0126">
        <w:rPr>
          <w:sz w:val="24"/>
          <w:szCs w:val="24"/>
        </w:rPr>
        <w:t>includin</w:t>
      </w:r>
      <w:r w:rsidR="00643B09" w:rsidRPr="004A0126">
        <w:rPr>
          <w:sz w:val="24"/>
          <w:szCs w:val="24"/>
        </w:rPr>
        <w:t>g a plan</w:t>
      </w:r>
      <w:r w:rsidRPr="004A0126">
        <w:rPr>
          <w:sz w:val="24"/>
          <w:szCs w:val="24"/>
        </w:rPr>
        <w:t xml:space="preserve"> for a social worker</w:t>
      </w:r>
      <w:r w:rsidR="00643B09" w:rsidRPr="004A0126">
        <w:rPr>
          <w:sz w:val="24"/>
          <w:szCs w:val="24"/>
        </w:rPr>
        <w:t xml:space="preserve"> to see the child within at least two working days</w:t>
      </w:r>
      <w:r w:rsidRPr="004A0126">
        <w:rPr>
          <w:sz w:val="24"/>
          <w:szCs w:val="24"/>
        </w:rPr>
        <w:t>.</w:t>
      </w:r>
    </w:p>
    <w:p w14:paraId="08BC33CF" w14:textId="4CB248B8" w:rsidR="00262C9A" w:rsidRPr="004A0126" w:rsidRDefault="00A513FA" w:rsidP="001D0C3C">
      <w:pPr>
        <w:pStyle w:val="ListParagraph"/>
        <w:numPr>
          <w:ilvl w:val="0"/>
          <w:numId w:val="13"/>
        </w:numPr>
        <w:rPr>
          <w:sz w:val="24"/>
          <w:szCs w:val="24"/>
        </w:rPr>
      </w:pPr>
      <w:r w:rsidRPr="004A0126">
        <w:rPr>
          <w:sz w:val="24"/>
          <w:szCs w:val="24"/>
        </w:rPr>
        <w:t xml:space="preserve">Whether any further information is </w:t>
      </w:r>
      <w:r w:rsidR="00D8046C" w:rsidRPr="004A0126">
        <w:rPr>
          <w:sz w:val="24"/>
          <w:szCs w:val="24"/>
        </w:rPr>
        <w:t>required,</w:t>
      </w:r>
      <w:r w:rsidR="007328DB" w:rsidRPr="004A0126">
        <w:rPr>
          <w:sz w:val="24"/>
          <w:szCs w:val="24"/>
        </w:rPr>
        <w:t xml:space="preserve"> </w:t>
      </w:r>
      <w:r w:rsidR="00F83FDA" w:rsidRPr="004A0126">
        <w:rPr>
          <w:sz w:val="24"/>
          <w:szCs w:val="24"/>
        </w:rPr>
        <w:t xml:space="preserve">and which agency will </w:t>
      </w:r>
      <w:r w:rsidR="004911CB" w:rsidRPr="004A0126">
        <w:rPr>
          <w:sz w:val="24"/>
          <w:szCs w:val="24"/>
        </w:rPr>
        <w:t xml:space="preserve">obtain </w:t>
      </w:r>
      <w:r w:rsidR="00B70AD2" w:rsidRPr="004A0126">
        <w:rPr>
          <w:sz w:val="24"/>
          <w:szCs w:val="24"/>
        </w:rPr>
        <w:t>it</w:t>
      </w:r>
      <w:r w:rsidRPr="004A0126">
        <w:rPr>
          <w:sz w:val="24"/>
          <w:szCs w:val="24"/>
        </w:rPr>
        <w:t>.</w:t>
      </w:r>
    </w:p>
    <w:p w14:paraId="6CA54E38" w14:textId="541DEBF0" w:rsidR="00C2201B" w:rsidRPr="004A0126" w:rsidRDefault="00C2201B" w:rsidP="001D0C3C">
      <w:pPr>
        <w:pStyle w:val="ListParagraph"/>
        <w:numPr>
          <w:ilvl w:val="0"/>
          <w:numId w:val="13"/>
        </w:numPr>
        <w:rPr>
          <w:sz w:val="24"/>
          <w:szCs w:val="24"/>
        </w:rPr>
      </w:pPr>
      <w:r w:rsidRPr="004A0126">
        <w:rPr>
          <w:sz w:val="24"/>
          <w:szCs w:val="24"/>
        </w:rPr>
        <w:t>T</w:t>
      </w:r>
      <w:r w:rsidR="008957A5" w:rsidRPr="004A0126">
        <w:rPr>
          <w:sz w:val="24"/>
          <w:szCs w:val="24"/>
        </w:rPr>
        <w:t xml:space="preserve">he conduct and timing of any criminal investigation. </w:t>
      </w:r>
    </w:p>
    <w:p w14:paraId="42DE2463" w14:textId="2A4F3C07" w:rsidR="00791484" w:rsidRPr="004A0126" w:rsidRDefault="00C2201B" w:rsidP="001D0C3C">
      <w:pPr>
        <w:pStyle w:val="ListParagraph"/>
        <w:numPr>
          <w:ilvl w:val="0"/>
          <w:numId w:val="13"/>
        </w:numPr>
        <w:rPr>
          <w:sz w:val="24"/>
          <w:szCs w:val="24"/>
        </w:rPr>
      </w:pPr>
      <w:r w:rsidRPr="004A0126">
        <w:rPr>
          <w:sz w:val="24"/>
          <w:szCs w:val="24"/>
        </w:rPr>
        <w:t>W</w:t>
      </w:r>
      <w:r w:rsidR="00625483" w:rsidRPr="004A0126">
        <w:rPr>
          <w:sz w:val="24"/>
          <w:szCs w:val="24"/>
        </w:rPr>
        <w:t>hat information should be shared with the child and family</w:t>
      </w:r>
      <w:r w:rsidR="004220EA" w:rsidRPr="004A0126">
        <w:rPr>
          <w:sz w:val="24"/>
          <w:szCs w:val="24"/>
        </w:rPr>
        <w:t>,</w:t>
      </w:r>
      <w:r w:rsidR="00625483" w:rsidRPr="004A0126">
        <w:rPr>
          <w:sz w:val="24"/>
          <w:szCs w:val="24"/>
        </w:rPr>
        <w:t xml:space="preserve"> </w:t>
      </w:r>
      <w:r w:rsidR="0044322F" w:rsidRPr="004A0126">
        <w:rPr>
          <w:sz w:val="24"/>
          <w:szCs w:val="24"/>
        </w:rPr>
        <w:t xml:space="preserve">when and by whom </w:t>
      </w:r>
      <w:r w:rsidR="00625483" w:rsidRPr="004A0126">
        <w:rPr>
          <w:sz w:val="24"/>
          <w:szCs w:val="24"/>
        </w:rPr>
        <w:t xml:space="preserve">(information </w:t>
      </w:r>
      <w:r w:rsidR="009E7DC4" w:rsidRPr="004A0126">
        <w:rPr>
          <w:sz w:val="24"/>
          <w:szCs w:val="24"/>
        </w:rPr>
        <w:t xml:space="preserve">should </w:t>
      </w:r>
      <w:r w:rsidR="00625483" w:rsidRPr="004A0126">
        <w:rPr>
          <w:sz w:val="24"/>
          <w:szCs w:val="24"/>
        </w:rPr>
        <w:t xml:space="preserve">not </w:t>
      </w:r>
      <w:r w:rsidR="009E7DC4" w:rsidRPr="004A0126">
        <w:rPr>
          <w:sz w:val="24"/>
          <w:szCs w:val="24"/>
        </w:rPr>
        <w:t xml:space="preserve">be </w:t>
      </w:r>
      <w:r w:rsidR="00625483" w:rsidRPr="004A0126">
        <w:rPr>
          <w:sz w:val="24"/>
          <w:szCs w:val="24"/>
        </w:rPr>
        <w:t xml:space="preserve">shared if this may jeopardise a police investigation or </w:t>
      </w:r>
      <w:r w:rsidR="00835249" w:rsidRPr="004A0126">
        <w:rPr>
          <w:sz w:val="24"/>
          <w:szCs w:val="24"/>
        </w:rPr>
        <w:t>increase</w:t>
      </w:r>
      <w:r w:rsidR="00625483" w:rsidRPr="004A0126">
        <w:rPr>
          <w:sz w:val="24"/>
          <w:szCs w:val="24"/>
        </w:rPr>
        <w:t xml:space="preserve"> risk of harm)</w:t>
      </w:r>
      <w:r w:rsidRPr="004A0126">
        <w:rPr>
          <w:sz w:val="24"/>
          <w:szCs w:val="24"/>
        </w:rPr>
        <w:t xml:space="preserve">. </w:t>
      </w:r>
    </w:p>
    <w:p w14:paraId="21AE1375" w14:textId="40665556" w:rsidR="00791484" w:rsidRPr="004A0126" w:rsidRDefault="00835249" w:rsidP="001D0C3C">
      <w:pPr>
        <w:pStyle w:val="ListParagraph"/>
        <w:numPr>
          <w:ilvl w:val="0"/>
          <w:numId w:val="13"/>
        </w:numPr>
        <w:rPr>
          <w:sz w:val="24"/>
          <w:szCs w:val="24"/>
        </w:rPr>
      </w:pPr>
      <w:r w:rsidRPr="004A0126">
        <w:rPr>
          <w:sz w:val="24"/>
          <w:szCs w:val="24"/>
        </w:rPr>
        <w:t xml:space="preserve">Whether </w:t>
      </w:r>
      <w:r w:rsidR="00791484" w:rsidRPr="004A0126">
        <w:rPr>
          <w:sz w:val="24"/>
          <w:szCs w:val="24"/>
        </w:rPr>
        <w:t>a follow up strategy discussion is required</w:t>
      </w:r>
      <w:r w:rsidRPr="004A0126">
        <w:rPr>
          <w:sz w:val="24"/>
          <w:szCs w:val="24"/>
        </w:rPr>
        <w:t xml:space="preserve"> and </w:t>
      </w:r>
      <w:r w:rsidR="00E452E6" w:rsidRPr="004A0126">
        <w:rPr>
          <w:sz w:val="24"/>
          <w:szCs w:val="24"/>
        </w:rPr>
        <w:t>if so by when.</w:t>
      </w:r>
    </w:p>
    <w:p w14:paraId="429370FD" w14:textId="6B07E387" w:rsidR="00625483" w:rsidRPr="004A0126" w:rsidRDefault="00A17859" w:rsidP="001D0C3C">
      <w:pPr>
        <w:pStyle w:val="ListParagraph"/>
        <w:numPr>
          <w:ilvl w:val="0"/>
          <w:numId w:val="13"/>
        </w:numPr>
        <w:rPr>
          <w:sz w:val="24"/>
          <w:szCs w:val="24"/>
        </w:rPr>
      </w:pPr>
      <w:r w:rsidRPr="004A0126">
        <w:rPr>
          <w:sz w:val="24"/>
          <w:szCs w:val="24"/>
        </w:rPr>
        <w:t xml:space="preserve">Whether legal advice is required. </w:t>
      </w:r>
    </w:p>
    <w:p w14:paraId="4ED7017F" w14:textId="4F601DEA" w:rsidR="008957A5" w:rsidRPr="0023286F" w:rsidRDefault="008957A5" w:rsidP="000A6556">
      <w:pPr>
        <w:pStyle w:val="ListParagraph"/>
        <w:autoSpaceDE w:val="0"/>
        <w:autoSpaceDN w:val="0"/>
        <w:adjustRightInd w:val="0"/>
        <w:spacing w:line="240" w:lineRule="auto"/>
        <w:rPr>
          <w:rFonts w:asciiTheme="minorHAnsi" w:hAnsiTheme="minorHAnsi" w:cstheme="minorHAnsi"/>
          <w:sz w:val="24"/>
          <w:szCs w:val="24"/>
        </w:rPr>
      </w:pPr>
    </w:p>
    <w:p w14:paraId="71520941" w14:textId="2F1C51FE" w:rsidR="00EA46B9" w:rsidRPr="0023286F" w:rsidRDefault="000A6556" w:rsidP="001D0C3C">
      <w:pPr>
        <w:pStyle w:val="ListParagraph"/>
        <w:numPr>
          <w:ilvl w:val="1"/>
          <w:numId w:val="5"/>
        </w:numPr>
        <w:autoSpaceDE w:val="0"/>
        <w:autoSpaceDN w:val="0"/>
        <w:adjustRightInd w:val="0"/>
        <w:spacing w:line="240" w:lineRule="auto"/>
        <w:ind w:left="720" w:hanging="720"/>
        <w:contextualSpacing w:val="0"/>
        <w:rPr>
          <w:rFonts w:asciiTheme="minorHAnsi" w:hAnsiTheme="minorHAnsi" w:cstheme="minorHAnsi"/>
          <w:sz w:val="24"/>
          <w:szCs w:val="24"/>
        </w:rPr>
      </w:pPr>
      <w:r w:rsidRPr="0023286F">
        <w:rPr>
          <w:rFonts w:asciiTheme="minorHAnsi" w:hAnsiTheme="minorHAnsi" w:cstheme="minorHAnsi"/>
          <w:sz w:val="24"/>
          <w:szCs w:val="24"/>
        </w:rPr>
        <w:t>If it is determined that</w:t>
      </w:r>
      <w:r w:rsidR="00E452E6" w:rsidRPr="0023286F">
        <w:rPr>
          <w:rFonts w:asciiTheme="minorHAnsi" w:hAnsiTheme="minorHAnsi" w:cstheme="minorHAnsi"/>
          <w:sz w:val="24"/>
          <w:szCs w:val="24"/>
        </w:rPr>
        <w:t xml:space="preserve"> there are not grounds to initiate </w:t>
      </w:r>
      <w:r w:rsidR="00A170EA" w:rsidRPr="0023286F">
        <w:rPr>
          <w:rFonts w:asciiTheme="minorHAnsi" w:hAnsiTheme="minorHAnsi" w:cstheme="minorHAnsi"/>
          <w:sz w:val="24"/>
          <w:szCs w:val="24"/>
        </w:rPr>
        <w:t xml:space="preserve">an </w:t>
      </w:r>
      <w:r w:rsidR="00164928">
        <w:rPr>
          <w:rFonts w:asciiTheme="minorHAnsi" w:hAnsiTheme="minorHAnsi" w:cstheme="minorHAnsi"/>
          <w:sz w:val="24"/>
          <w:szCs w:val="24"/>
        </w:rPr>
        <w:t>investigation</w:t>
      </w:r>
      <w:r w:rsidR="00A170EA" w:rsidRPr="0023286F">
        <w:rPr>
          <w:rFonts w:asciiTheme="minorHAnsi" w:hAnsiTheme="minorHAnsi" w:cstheme="minorHAnsi"/>
          <w:sz w:val="24"/>
          <w:szCs w:val="24"/>
        </w:rPr>
        <w:t xml:space="preserve"> under </w:t>
      </w:r>
      <w:r w:rsidR="00512A19">
        <w:rPr>
          <w:rFonts w:asciiTheme="minorHAnsi" w:hAnsiTheme="minorHAnsi" w:cstheme="minorHAnsi"/>
          <w:sz w:val="24"/>
          <w:szCs w:val="24"/>
        </w:rPr>
        <w:t>S</w:t>
      </w:r>
      <w:r w:rsidR="00A170EA" w:rsidRPr="0023286F">
        <w:rPr>
          <w:rFonts w:asciiTheme="minorHAnsi" w:hAnsiTheme="minorHAnsi" w:cstheme="minorHAnsi"/>
          <w:sz w:val="24"/>
          <w:szCs w:val="24"/>
        </w:rPr>
        <w:t>ection 47, decisions should be made as to</w:t>
      </w:r>
      <w:r w:rsidR="00AE0837">
        <w:rPr>
          <w:rFonts w:asciiTheme="minorHAnsi" w:hAnsiTheme="minorHAnsi" w:cstheme="minorHAnsi"/>
          <w:sz w:val="24"/>
          <w:szCs w:val="24"/>
        </w:rPr>
        <w:t>:</w:t>
      </w:r>
    </w:p>
    <w:p w14:paraId="51F3D0AC" w14:textId="1A837C33" w:rsidR="0081627E" w:rsidRPr="0023286F" w:rsidRDefault="00AE0837" w:rsidP="001D0C3C">
      <w:pPr>
        <w:pStyle w:val="ListParagraph"/>
        <w:numPr>
          <w:ilvl w:val="0"/>
          <w:numId w:val="10"/>
        </w:numPr>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Whether</w:t>
      </w:r>
      <w:r w:rsidR="0081627E" w:rsidRPr="0023286F">
        <w:rPr>
          <w:rFonts w:asciiTheme="minorHAnsi" w:hAnsiTheme="minorHAnsi" w:cstheme="minorHAnsi"/>
          <w:sz w:val="24"/>
          <w:szCs w:val="24"/>
        </w:rPr>
        <w:t xml:space="preserve"> an assessment is required</w:t>
      </w:r>
      <w:r w:rsidR="00127B70" w:rsidRPr="0023286F">
        <w:rPr>
          <w:rFonts w:asciiTheme="minorHAnsi" w:hAnsiTheme="minorHAnsi" w:cstheme="minorHAnsi"/>
          <w:sz w:val="24"/>
          <w:szCs w:val="24"/>
        </w:rPr>
        <w:t xml:space="preserve"> under </w:t>
      </w:r>
      <w:r w:rsidR="00512A19">
        <w:rPr>
          <w:rFonts w:asciiTheme="minorHAnsi" w:hAnsiTheme="minorHAnsi" w:cstheme="minorHAnsi"/>
          <w:sz w:val="24"/>
          <w:szCs w:val="24"/>
        </w:rPr>
        <w:t>S</w:t>
      </w:r>
      <w:r w:rsidR="00127B70" w:rsidRPr="0023286F">
        <w:rPr>
          <w:rFonts w:asciiTheme="minorHAnsi" w:hAnsiTheme="minorHAnsi" w:cstheme="minorHAnsi"/>
          <w:sz w:val="24"/>
          <w:szCs w:val="24"/>
        </w:rPr>
        <w:t>ection 17.</w:t>
      </w:r>
    </w:p>
    <w:p w14:paraId="5BB9AA49" w14:textId="338EC4FF" w:rsidR="000E7A5F" w:rsidRPr="0023286F" w:rsidRDefault="00AE0837" w:rsidP="001D0C3C">
      <w:pPr>
        <w:pStyle w:val="ListParagraph"/>
        <w:numPr>
          <w:ilvl w:val="0"/>
          <w:numId w:val="10"/>
        </w:numPr>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Whether</w:t>
      </w:r>
      <w:r w:rsidR="00B30C7A" w:rsidRPr="0023286F">
        <w:rPr>
          <w:rFonts w:asciiTheme="minorHAnsi" w:hAnsiTheme="minorHAnsi" w:cstheme="minorHAnsi"/>
          <w:sz w:val="24"/>
          <w:szCs w:val="24"/>
        </w:rPr>
        <w:t xml:space="preserve"> support can m</w:t>
      </w:r>
      <w:r w:rsidR="00AB3F28" w:rsidRPr="0023286F">
        <w:rPr>
          <w:rFonts w:asciiTheme="minorHAnsi" w:hAnsiTheme="minorHAnsi" w:cstheme="minorHAnsi"/>
          <w:sz w:val="24"/>
          <w:szCs w:val="24"/>
        </w:rPr>
        <w:t xml:space="preserve">ore appropriately be provided through other </w:t>
      </w:r>
      <w:r w:rsidRPr="0023286F">
        <w:rPr>
          <w:rFonts w:asciiTheme="minorHAnsi" w:hAnsiTheme="minorHAnsi" w:cstheme="minorHAnsi"/>
          <w:sz w:val="24"/>
          <w:szCs w:val="24"/>
        </w:rPr>
        <w:t>agencies</w:t>
      </w:r>
      <w:r>
        <w:rPr>
          <w:rFonts w:asciiTheme="minorHAnsi" w:hAnsiTheme="minorHAnsi" w:cstheme="minorHAnsi"/>
          <w:sz w:val="24"/>
          <w:szCs w:val="24"/>
        </w:rPr>
        <w:t>,</w:t>
      </w:r>
      <w:r w:rsidR="00AB3F28" w:rsidRPr="0023286F">
        <w:rPr>
          <w:rFonts w:asciiTheme="minorHAnsi" w:hAnsiTheme="minorHAnsi" w:cstheme="minorHAnsi"/>
          <w:sz w:val="24"/>
          <w:szCs w:val="24"/>
        </w:rPr>
        <w:t xml:space="preserve"> including early help</w:t>
      </w:r>
      <w:r>
        <w:rPr>
          <w:rFonts w:asciiTheme="minorHAnsi" w:hAnsiTheme="minorHAnsi" w:cstheme="minorHAnsi"/>
          <w:sz w:val="24"/>
          <w:szCs w:val="24"/>
        </w:rPr>
        <w:t xml:space="preserve"> services</w:t>
      </w:r>
      <w:r w:rsidR="000E7A5F" w:rsidRPr="0023286F">
        <w:rPr>
          <w:rFonts w:asciiTheme="minorHAnsi" w:hAnsiTheme="minorHAnsi" w:cstheme="minorHAnsi"/>
          <w:sz w:val="24"/>
          <w:szCs w:val="24"/>
        </w:rPr>
        <w:t xml:space="preserve">, </w:t>
      </w:r>
      <w:r w:rsidR="00827CAE">
        <w:rPr>
          <w:rFonts w:asciiTheme="minorHAnsi" w:hAnsiTheme="minorHAnsi" w:cstheme="minorHAnsi"/>
          <w:sz w:val="24"/>
          <w:szCs w:val="24"/>
        </w:rPr>
        <w:t>education</w:t>
      </w:r>
      <w:r w:rsidR="000E7A5F" w:rsidRPr="0023286F">
        <w:rPr>
          <w:rFonts w:asciiTheme="minorHAnsi" w:hAnsiTheme="minorHAnsi" w:cstheme="minorHAnsi"/>
          <w:sz w:val="24"/>
          <w:szCs w:val="24"/>
        </w:rPr>
        <w:t xml:space="preserve"> and Y</w:t>
      </w:r>
      <w:r w:rsidR="00EB40B6">
        <w:rPr>
          <w:rFonts w:asciiTheme="minorHAnsi" w:hAnsiTheme="minorHAnsi" w:cstheme="minorHAnsi"/>
          <w:sz w:val="24"/>
          <w:szCs w:val="24"/>
        </w:rPr>
        <w:t>outh Justice Service</w:t>
      </w:r>
      <w:r w:rsidR="000E7A5F" w:rsidRPr="0023286F">
        <w:rPr>
          <w:rFonts w:asciiTheme="minorHAnsi" w:hAnsiTheme="minorHAnsi" w:cstheme="minorHAnsi"/>
          <w:sz w:val="24"/>
          <w:szCs w:val="24"/>
        </w:rPr>
        <w:t>.</w:t>
      </w:r>
    </w:p>
    <w:p w14:paraId="67641A58" w14:textId="4D23A3CF" w:rsidR="00163745" w:rsidRDefault="00163745" w:rsidP="001D0C3C">
      <w:pPr>
        <w:pStyle w:val="ListParagraph"/>
        <w:numPr>
          <w:ilvl w:val="0"/>
          <w:numId w:val="10"/>
        </w:numPr>
        <w:autoSpaceDE w:val="0"/>
        <w:autoSpaceDN w:val="0"/>
        <w:adjustRightInd w:val="0"/>
        <w:spacing w:line="240" w:lineRule="auto"/>
        <w:rPr>
          <w:rFonts w:asciiTheme="minorHAnsi" w:hAnsiTheme="minorHAnsi" w:cstheme="minorHAnsi"/>
          <w:sz w:val="24"/>
          <w:szCs w:val="24"/>
        </w:rPr>
      </w:pPr>
      <w:r w:rsidRPr="0023286F">
        <w:rPr>
          <w:rFonts w:asciiTheme="minorHAnsi" w:hAnsiTheme="minorHAnsi" w:cstheme="minorHAnsi"/>
          <w:sz w:val="24"/>
          <w:szCs w:val="24"/>
        </w:rPr>
        <w:t>Inform</w:t>
      </w:r>
      <w:r w:rsidRPr="0023286F">
        <w:rPr>
          <w:rFonts w:asciiTheme="minorHAnsi" w:hAnsiTheme="minorHAnsi" w:cstheme="minorHAnsi"/>
          <w:spacing w:val="-7"/>
          <w:sz w:val="24"/>
          <w:szCs w:val="24"/>
        </w:rPr>
        <w:t xml:space="preserve"> </w:t>
      </w:r>
      <w:r w:rsidRPr="0023286F">
        <w:rPr>
          <w:rFonts w:asciiTheme="minorHAnsi" w:hAnsiTheme="minorHAnsi" w:cstheme="minorHAnsi"/>
          <w:sz w:val="24"/>
          <w:szCs w:val="24"/>
        </w:rPr>
        <w:t>the</w:t>
      </w:r>
      <w:r w:rsidRPr="0023286F">
        <w:rPr>
          <w:rFonts w:asciiTheme="minorHAnsi" w:hAnsiTheme="minorHAnsi" w:cstheme="minorHAnsi"/>
          <w:spacing w:val="-6"/>
          <w:sz w:val="24"/>
          <w:szCs w:val="24"/>
        </w:rPr>
        <w:t xml:space="preserve"> </w:t>
      </w:r>
      <w:r w:rsidRPr="0023286F">
        <w:rPr>
          <w:rFonts w:asciiTheme="minorHAnsi" w:hAnsiTheme="minorHAnsi" w:cstheme="minorHAnsi"/>
          <w:sz w:val="24"/>
          <w:szCs w:val="24"/>
        </w:rPr>
        <w:t>Local</w:t>
      </w:r>
      <w:r w:rsidRPr="0023286F">
        <w:rPr>
          <w:rFonts w:asciiTheme="minorHAnsi" w:hAnsiTheme="minorHAnsi" w:cstheme="minorHAnsi"/>
          <w:spacing w:val="-6"/>
          <w:sz w:val="24"/>
          <w:szCs w:val="24"/>
        </w:rPr>
        <w:t xml:space="preserve"> </w:t>
      </w:r>
      <w:r w:rsidRPr="0023286F">
        <w:rPr>
          <w:rFonts w:asciiTheme="minorHAnsi" w:hAnsiTheme="minorHAnsi" w:cstheme="minorHAnsi"/>
          <w:sz w:val="24"/>
          <w:szCs w:val="24"/>
        </w:rPr>
        <w:t>Authority</w:t>
      </w:r>
      <w:r w:rsidRPr="0023286F">
        <w:rPr>
          <w:rFonts w:asciiTheme="minorHAnsi" w:hAnsiTheme="minorHAnsi" w:cstheme="minorHAnsi"/>
          <w:spacing w:val="-7"/>
          <w:sz w:val="24"/>
          <w:szCs w:val="24"/>
        </w:rPr>
        <w:t xml:space="preserve"> </w:t>
      </w:r>
      <w:r w:rsidRPr="0023286F">
        <w:rPr>
          <w:rFonts w:asciiTheme="minorHAnsi" w:hAnsiTheme="minorHAnsi" w:cstheme="minorHAnsi"/>
          <w:sz w:val="24"/>
          <w:szCs w:val="24"/>
        </w:rPr>
        <w:t>Designated</w:t>
      </w:r>
      <w:r w:rsidRPr="0023286F">
        <w:rPr>
          <w:rFonts w:asciiTheme="minorHAnsi" w:hAnsiTheme="minorHAnsi" w:cstheme="minorHAnsi"/>
          <w:spacing w:val="-7"/>
          <w:sz w:val="24"/>
          <w:szCs w:val="24"/>
        </w:rPr>
        <w:t xml:space="preserve"> </w:t>
      </w:r>
      <w:r w:rsidRPr="0023286F">
        <w:rPr>
          <w:rFonts w:asciiTheme="minorHAnsi" w:hAnsiTheme="minorHAnsi" w:cstheme="minorHAnsi"/>
          <w:sz w:val="24"/>
          <w:szCs w:val="24"/>
        </w:rPr>
        <w:t>Officer</w:t>
      </w:r>
      <w:r w:rsidRPr="0023286F">
        <w:rPr>
          <w:rFonts w:asciiTheme="minorHAnsi" w:hAnsiTheme="minorHAnsi" w:cstheme="minorHAnsi"/>
          <w:spacing w:val="-7"/>
          <w:sz w:val="24"/>
          <w:szCs w:val="24"/>
        </w:rPr>
        <w:t xml:space="preserve"> </w:t>
      </w:r>
      <w:r w:rsidRPr="0023286F">
        <w:rPr>
          <w:rFonts w:asciiTheme="minorHAnsi" w:hAnsiTheme="minorHAnsi" w:cstheme="minorHAnsi"/>
          <w:sz w:val="24"/>
          <w:szCs w:val="24"/>
        </w:rPr>
        <w:t>(if</w:t>
      </w:r>
      <w:r w:rsidRPr="0023286F">
        <w:rPr>
          <w:rFonts w:asciiTheme="minorHAnsi" w:hAnsiTheme="minorHAnsi" w:cstheme="minorHAnsi"/>
          <w:spacing w:val="-4"/>
          <w:sz w:val="24"/>
          <w:szCs w:val="24"/>
        </w:rPr>
        <w:t xml:space="preserve"> </w:t>
      </w:r>
      <w:r w:rsidRPr="0023286F">
        <w:rPr>
          <w:rFonts w:asciiTheme="minorHAnsi" w:hAnsiTheme="minorHAnsi" w:cstheme="minorHAnsi"/>
          <w:sz w:val="24"/>
          <w:szCs w:val="24"/>
        </w:rPr>
        <w:t>the</w:t>
      </w:r>
      <w:r w:rsidRPr="0023286F">
        <w:rPr>
          <w:rFonts w:asciiTheme="minorHAnsi" w:hAnsiTheme="minorHAnsi" w:cstheme="minorHAnsi"/>
          <w:spacing w:val="-6"/>
          <w:sz w:val="24"/>
          <w:szCs w:val="24"/>
        </w:rPr>
        <w:t xml:space="preserve"> </w:t>
      </w:r>
      <w:r w:rsidRPr="0023286F">
        <w:rPr>
          <w:rFonts w:asciiTheme="minorHAnsi" w:hAnsiTheme="minorHAnsi" w:cstheme="minorHAnsi"/>
          <w:sz w:val="24"/>
          <w:szCs w:val="24"/>
        </w:rPr>
        <w:t>alleged</w:t>
      </w:r>
      <w:r w:rsidRPr="0023286F">
        <w:rPr>
          <w:rFonts w:asciiTheme="minorHAnsi" w:hAnsiTheme="minorHAnsi" w:cstheme="minorHAnsi"/>
          <w:spacing w:val="-7"/>
          <w:sz w:val="24"/>
          <w:szCs w:val="24"/>
        </w:rPr>
        <w:t xml:space="preserve"> </w:t>
      </w:r>
      <w:r w:rsidRPr="0023286F">
        <w:rPr>
          <w:rFonts w:asciiTheme="minorHAnsi" w:hAnsiTheme="minorHAnsi" w:cstheme="minorHAnsi"/>
          <w:sz w:val="24"/>
          <w:szCs w:val="24"/>
        </w:rPr>
        <w:t>perpetrator</w:t>
      </w:r>
      <w:r w:rsidRPr="0023286F">
        <w:rPr>
          <w:rFonts w:asciiTheme="minorHAnsi" w:hAnsiTheme="minorHAnsi" w:cstheme="minorHAnsi"/>
          <w:spacing w:val="-12"/>
          <w:sz w:val="24"/>
          <w:szCs w:val="24"/>
        </w:rPr>
        <w:t xml:space="preserve"> </w:t>
      </w:r>
      <w:r w:rsidRPr="0023286F">
        <w:rPr>
          <w:rFonts w:asciiTheme="minorHAnsi" w:hAnsiTheme="minorHAnsi" w:cstheme="minorHAnsi"/>
          <w:sz w:val="24"/>
          <w:szCs w:val="24"/>
        </w:rPr>
        <w:t>is</w:t>
      </w:r>
      <w:r w:rsidR="00EA58F7" w:rsidRPr="0023286F">
        <w:rPr>
          <w:rFonts w:asciiTheme="minorHAnsi" w:hAnsiTheme="minorHAnsi" w:cstheme="minorHAnsi"/>
          <w:spacing w:val="-8"/>
          <w:sz w:val="24"/>
          <w:szCs w:val="24"/>
        </w:rPr>
        <w:t xml:space="preserve"> </w:t>
      </w:r>
      <w:r w:rsidR="00D21E67">
        <w:rPr>
          <w:rFonts w:asciiTheme="minorHAnsi" w:hAnsiTheme="minorHAnsi" w:cstheme="minorHAnsi"/>
          <w:spacing w:val="-8"/>
          <w:sz w:val="24"/>
          <w:szCs w:val="24"/>
        </w:rPr>
        <w:t xml:space="preserve">a </w:t>
      </w:r>
      <w:r w:rsidRPr="0023286F">
        <w:rPr>
          <w:rFonts w:asciiTheme="minorHAnsi" w:hAnsiTheme="minorHAnsi" w:cstheme="minorHAnsi"/>
          <w:sz w:val="24"/>
          <w:szCs w:val="24"/>
        </w:rPr>
        <w:t>professional working with children</w:t>
      </w:r>
      <w:r w:rsidR="00D21E67">
        <w:rPr>
          <w:rFonts w:asciiTheme="minorHAnsi" w:hAnsiTheme="minorHAnsi" w:cstheme="minorHAnsi"/>
          <w:sz w:val="24"/>
          <w:szCs w:val="24"/>
        </w:rPr>
        <w:t>).</w:t>
      </w:r>
    </w:p>
    <w:p w14:paraId="40C72DED" w14:textId="427C1CFB" w:rsidR="00AE0837" w:rsidRPr="0023286F" w:rsidRDefault="00AE0837" w:rsidP="001D0C3C">
      <w:pPr>
        <w:pStyle w:val="ListParagraph"/>
        <w:numPr>
          <w:ilvl w:val="0"/>
          <w:numId w:val="10"/>
        </w:numPr>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 xml:space="preserve">Whether to continue with the current plan. </w:t>
      </w:r>
    </w:p>
    <w:p w14:paraId="22BA4C06" w14:textId="3639B11E" w:rsidR="00127B70" w:rsidRPr="0023286F" w:rsidRDefault="000E7A5F" w:rsidP="001D0C3C">
      <w:pPr>
        <w:pStyle w:val="ListParagraph"/>
        <w:numPr>
          <w:ilvl w:val="0"/>
          <w:numId w:val="10"/>
        </w:numPr>
        <w:autoSpaceDE w:val="0"/>
        <w:autoSpaceDN w:val="0"/>
        <w:adjustRightInd w:val="0"/>
        <w:spacing w:line="240" w:lineRule="auto"/>
        <w:rPr>
          <w:rFonts w:asciiTheme="minorHAnsi" w:hAnsiTheme="minorHAnsi" w:cstheme="minorHAnsi"/>
          <w:sz w:val="24"/>
          <w:szCs w:val="24"/>
        </w:rPr>
      </w:pPr>
      <w:r w:rsidRPr="0023286F">
        <w:rPr>
          <w:rFonts w:asciiTheme="minorHAnsi" w:hAnsiTheme="minorHAnsi" w:cstheme="minorHAnsi"/>
          <w:sz w:val="24"/>
          <w:szCs w:val="24"/>
        </w:rPr>
        <w:t>No further action is required.</w:t>
      </w:r>
      <w:r w:rsidR="00B30C7A" w:rsidRPr="0023286F">
        <w:rPr>
          <w:rFonts w:asciiTheme="minorHAnsi" w:hAnsiTheme="minorHAnsi" w:cstheme="minorHAnsi"/>
          <w:sz w:val="24"/>
          <w:szCs w:val="24"/>
        </w:rPr>
        <w:t xml:space="preserve"> </w:t>
      </w:r>
    </w:p>
    <w:p w14:paraId="3DF21029" w14:textId="77777777" w:rsidR="000E7A5F" w:rsidRPr="0023286F" w:rsidRDefault="000E7A5F" w:rsidP="000E7A5F">
      <w:pPr>
        <w:pStyle w:val="ListParagraph"/>
        <w:autoSpaceDE w:val="0"/>
        <w:autoSpaceDN w:val="0"/>
        <w:adjustRightInd w:val="0"/>
        <w:spacing w:line="240" w:lineRule="auto"/>
        <w:rPr>
          <w:rFonts w:asciiTheme="minorHAnsi" w:hAnsiTheme="minorHAnsi" w:cstheme="minorHAnsi"/>
          <w:sz w:val="24"/>
          <w:szCs w:val="24"/>
        </w:rPr>
      </w:pPr>
    </w:p>
    <w:p w14:paraId="75F327E7" w14:textId="36F54E19" w:rsidR="007A3378" w:rsidRPr="0023286F" w:rsidRDefault="00696B51" w:rsidP="001D0C3C">
      <w:pPr>
        <w:pStyle w:val="ListParagraph"/>
        <w:numPr>
          <w:ilvl w:val="1"/>
          <w:numId w:val="5"/>
        </w:numPr>
        <w:autoSpaceDE w:val="0"/>
        <w:autoSpaceDN w:val="0"/>
        <w:adjustRightInd w:val="0"/>
        <w:spacing w:line="240" w:lineRule="auto"/>
        <w:ind w:left="720" w:hanging="720"/>
        <w:contextualSpacing w:val="0"/>
        <w:rPr>
          <w:rFonts w:asciiTheme="minorHAnsi" w:hAnsiTheme="minorHAnsi" w:cstheme="minorHAnsi"/>
          <w:sz w:val="24"/>
          <w:szCs w:val="24"/>
        </w:rPr>
      </w:pPr>
      <w:r w:rsidRPr="0023286F">
        <w:rPr>
          <w:rFonts w:asciiTheme="minorHAnsi" w:hAnsiTheme="minorHAnsi" w:cstheme="minorHAnsi"/>
          <w:sz w:val="24"/>
          <w:szCs w:val="24"/>
        </w:rPr>
        <w:t xml:space="preserve">The strategy discussion is not the forum to decide if a case conference should be held. This is </w:t>
      </w:r>
      <w:r w:rsidR="00901B04">
        <w:rPr>
          <w:rFonts w:asciiTheme="minorHAnsi" w:hAnsiTheme="minorHAnsi" w:cstheme="minorHAnsi"/>
          <w:sz w:val="24"/>
          <w:szCs w:val="24"/>
        </w:rPr>
        <w:t xml:space="preserve">a </w:t>
      </w:r>
      <w:r w:rsidRPr="0023286F">
        <w:rPr>
          <w:rFonts w:asciiTheme="minorHAnsi" w:hAnsiTheme="minorHAnsi" w:cstheme="minorHAnsi"/>
          <w:sz w:val="24"/>
          <w:szCs w:val="24"/>
        </w:rPr>
        <w:t xml:space="preserve">decision </w:t>
      </w:r>
      <w:r w:rsidR="007C32DA" w:rsidRPr="0023286F">
        <w:rPr>
          <w:rFonts w:asciiTheme="minorHAnsi" w:hAnsiTheme="minorHAnsi" w:cstheme="minorHAnsi"/>
          <w:sz w:val="24"/>
          <w:szCs w:val="24"/>
        </w:rPr>
        <w:t xml:space="preserve">made by the </w:t>
      </w:r>
      <w:r w:rsidR="00EC733F">
        <w:rPr>
          <w:rFonts w:asciiTheme="minorHAnsi" w:hAnsiTheme="minorHAnsi" w:cstheme="minorHAnsi"/>
          <w:sz w:val="24"/>
          <w:szCs w:val="24"/>
        </w:rPr>
        <w:t xml:space="preserve">manager </w:t>
      </w:r>
      <w:r w:rsidR="007C32DA" w:rsidRPr="0023286F">
        <w:rPr>
          <w:rFonts w:asciiTheme="minorHAnsi" w:hAnsiTheme="minorHAnsi" w:cstheme="minorHAnsi"/>
          <w:sz w:val="24"/>
          <w:szCs w:val="24"/>
        </w:rPr>
        <w:t>fo</w:t>
      </w:r>
      <w:r w:rsidR="00411FD1" w:rsidRPr="0023286F">
        <w:rPr>
          <w:rFonts w:asciiTheme="minorHAnsi" w:hAnsiTheme="minorHAnsi" w:cstheme="minorHAnsi"/>
          <w:sz w:val="24"/>
          <w:szCs w:val="24"/>
        </w:rPr>
        <w:t xml:space="preserve">llowing the Section 47 </w:t>
      </w:r>
      <w:r w:rsidR="004C3614" w:rsidRPr="0023286F">
        <w:rPr>
          <w:rFonts w:asciiTheme="minorHAnsi" w:hAnsiTheme="minorHAnsi" w:cstheme="minorHAnsi"/>
          <w:sz w:val="24"/>
          <w:szCs w:val="24"/>
        </w:rPr>
        <w:t xml:space="preserve">investigation. </w:t>
      </w:r>
      <w:r w:rsidR="00C755FB" w:rsidRPr="0023286F">
        <w:rPr>
          <w:rFonts w:asciiTheme="minorHAnsi" w:hAnsiTheme="minorHAnsi" w:cstheme="minorHAnsi"/>
          <w:sz w:val="24"/>
          <w:szCs w:val="24"/>
        </w:rPr>
        <w:t xml:space="preserve">The strategy discussion </w:t>
      </w:r>
      <w:r w:rsidR="0032070B" w:rsidRPr="0023286F">
        <w:rPr>
          <w:rFonts w:asciiTheme="minorHAnsi" w:hAnsiTheme="minorHAnsi" w:cstheme="minorHAnsi"/>
          <w:sz w:val="24"/>
          <w:szCs w:val="24"/>
        </w:rPr>
        <w:t xml:space="preserve">however </w:t>
      </w:r>
      <w:r w:rsidR="00C755FB" w:rsidRPr="0023286F">
        <w:rPr>
          <w:rFonts w:asciiTheme="minorHAnsi" w:hAnsiTheme="minorHAnsi" w:cstheme="minorHAnsi"/>
          <w:sz w:val="24"/>
          <w:szCs w:val="24"/>
        </w:rPr>
        <w:t xml:space="preserve">is the </w:t>
      </w:r>
      <w:r w:rsidR="00C755FB" w:rsidRPr="0023286F">
        <w:rPr>
          <w:rStyle w:val="legds"/>
          <w:rFonts w:asciiTheme="minorHAnsi" w:eastAsia="Times New Roman" w:hAnsiTheme="minorHAnsi" w:cstheme="minorHAnsi"/>
          <w:color w:val="000000"/>
          <w:sz w:val="24"/>
          <w:szCs w:val="24"/>
        </w:rPr>
        <w:t>multi-agency</w:t>
      </w:r>
      <w:r w:rsidR="0036791F">
        <w:rPr>
          <w:rStyle w:val="legds"/>
          <w:rFonts w:asciiTheme="minorHAnsi" w:eastAsia="Times New Roman" w:hAnsiTheme="minorHAnsi" w:cstheme="minorHAnsi"/>
          <w:color w:val="000000"/>
          <w:sz w:val="24"/>
          <w:szCs w:val="24"/>
        </w:rPr>
        <w:t xml:space="preserve"> meeting that</w:t>
      </w:r>
      <w:r w:rsidR="00C755FB" w:rsidRPr="0023286F">
        <w:rPr>
          <w:rStyle w:val="legds"/>
          <w:rFonts w:asciiTheme="minorHAnsi" w:eastAsia="Times New Roman" w:hAnsiTheme="minorHAnsi" w:cstheme="minorHAnsi"/>
          <w:color w:val="000000"/>
          <w:sz w:val="24"/>
          <w:szCs w:val="24"/>
        </w:rPr>
        <w:t xml:space="preserve"> which </w:t>
      </w:r>
      <w:r w:rsidR="0032070B" w:rsidRPr="0023286F">
        <w:rPr>
          <w:rStyle w:val="legds"/>
          <w:rFonts w:asciiTheme="minorHAnsi" w:eastAsia="Times New Roman" w:hAnsiTheme="minorHAnsi" w:cstheme="minorHAnsi"/>
          <w:color w:val="000000"/>
          <w:sz w:val="24"/>
          <w:szCs w:val="24"/>
        </w:rPr>
        <w:t xml:space="preserve">can </w:t>
      </w:r>
      <w:r w:rsidR="00C755FB" w:rsidRPr="0023286F">
        <w:rPr>
          <w:rStyle w:val="legds"/>
          <w:rFonts w:asciiTheme="minorHAnsi" w:eastAsia="Times New Roman" w:hAnsiTheme="minorHAnsi" w:cstheme="minorHAnsi"/>
          <w:color w:val="000000"/>
          <w:sz w:val="24"/>
          <w:szCs w:val="24"/>
        </w:rPr>
        <w:t>inform this decision</w:t>
      </w:r>
      <w:r w:rsidR="004C3614" w:rsidRPr="0023286F">
        <w:rPr>
          <w:rStyle w:val="legds"/>
          <w:rFonts w:asciiTheme="minorHAnsi" w:eastAsia="Times New Roman" w:hAnsiTheme="minorHAnsi" w:cstheme="minorHAnsi"/>
          <w:color w:val="000000"/>
          <w:sz w:val="24"/>
          <w:szCs w:val="24"/>
        </w:rPr>
        <w:t>.</w:t>
      </w:r>
    </w:p>
    <w:p w14:paraId="2FD0B369" w14:textId="24084045" w:rsidR="00C87FC5" w:rsidRPr="006B0770" w:rsidRDefault="00DD683C" w:rsidP="001D0C3C">
      <w:pPr>
        <w:pStyle w:val="ListParagraph"/>
        <w:numPr>
          <w:ilvl w:val="1"/>
          <w:numId w:val="5"/>
        </w:numPr>
        <w:autoSpaceDE w:val="0"/>
        <w:autoSpaceDN w:val="0"/>
        <w:adjustRightInd w:val="0"/>
        <w:spacing w:line="240" w:lineRule="auto"/>
        <w:ind w:left="720" w:hanging="720"/>
        <w:contextualSpacing w:val="0"/>
        <w:rPr>
          <w:rFonts w:asciiTheme="minorHAnsi" w:hAnsiTheme="minorHAnsi" w:cstheme="minorHAnsi"/>
          <w:sz w:val="24"/>
          <w:szCs w:val="24"/>
        </w:rPr>
      </w:pPr>
      <w:r w:rsidRPr="0023286F">
        <w:rPr>
          <w:rFonts w:asciiTheme="minorHAnsi" w:hAnsiTheme="minorHAnsi" w:cstheme="minorHAnsi"/>
          <w:sz w:val="24"/>
          <w:szCs w:val="24"/>
        </w:rPr>
        <w:lastRenderedPageBreak/>
        <w:t xml:space="preserve">A strategy discussion can take place following a referral or at any other time, including during the assessment process and when new information is received on an already open case. </w:t>
      </w:r>
    </w:p>
    <w:p w14:paraId="1E71A62A" w14:textId="6869FE8B" w:rsidR="00EC104B" w:rsidRPr="00937449" w:rsidRDefault="0023286F" w:rsidP="001D0C3C">
      <w:pPr>
        <w:pStyle w:val="Heading1"/>
        <w:numPr>
          <w:ilvl w:val="0"/>
          <w:numId w:val="5"/>
        </w:numPr>
        <w:spacing w:before="480" w:after="160" w:line="240" w:lineRule="auto"/>
        <w:ind w:left="709" w:hanging="709"/>
        <w:rPr>
          <w:rFonts w:asciiTheme="minorHAnsi" w:hAnsiTheme="minorHAnsi" w:cstheme="minorHAnsi"/>
          <w:b w:val="0"/>
          <w:bCs/>
          <w:color w:val="0070C0"/>
        </w:rPr>
      </w:pPr>
      <w:r w:rsidRPr="00937449">
        <w:rPr>
          <w:rStyle w:val="Heading1Char"/>
          <w:rFonts w:asciiTheme="minorHAnsi" w:hAnsiTheme="minorHAnsi" w:cstheme="minorHAnsi"/>
          <w:b/>
          <w:bCs/>
          <w:color w:val="0070C0"/>
        </w:rPr>
        <w:t>THE MEETING</w:t>
      </w:r>
    </w:p>
    <w:p w14:paraId="222322A0" w14:textId="7F13C71F" w:rsidR="0043743E" w:rsidRPr="00E953A4" w:rsidRDefault="00FE54EC" w:rsidP="001D0C3C">
      <w:pPr>
        <w:pStyle w:val="ListParagraph"/>
        <w:numPr>
          <w:ilvl w:val="1"/>
          <w:numId w:val="5"/>
        </w:numPr>
        <w:autoSpaceDE w:val="0"/>
        <w:autoSpaceDN w:val="0"/>
        <w:adjustRightInd w:val="0"/>
        <w:spacing w:line="240" w:lineRule="auto"/>
        <w:rPr>
          <w:rFonts w:asciiTheme="minorHAnsi" w:hAnsiTheme="minorHAnsi" w:cstheme="minorHAnsi"/>
          <w:sz w:val="24"/>
          <w:szCs w:val="24"/>
        </w:rPr>
      </w:pPr>
      <w:r w:rsidRPr="00E953A4">
        <w:rPr>
          <w:rFonts w:asciiTheme="minorHAnsi" w:hAnsiTheme="minorHAnsi" w:cstheme="minorHAnsi"/>
          <w:sz w:val="24"/>
          <w:szCs w:val="24"/>
        </w:rPr>
        <w:t>S</w:t>
      </w:r>
      <w:r w:rsidR="005B18C4" w:rsidRPr="00E953A4">
        <w:rPr>
          <w:rFonts w:asciiTheme="minorHAnsi" w:hAnsiTheme="minorHAnsi" w:cstheme="minorHAnsi"/>
          <w:sz w:val="24"/>
          <w:szCs w:val="24"/>
        </w:rPr>
        <w:t>trategy discussion meeting</w:t>
      </w:r>
      <w:r w:rsidR="00387E5F" w:rsidRPr="00E953A4">
        <w:rPr>
          <w:rFonts w:asciiTheme="minorHAnsi" w:hAnsiTheme="minorHAnsi" w:cstheme="minorHAnsi"/>
          <w:sz w:val="24"/>
          <w:szCs w:val="24"/>
        </w:rPr>
        <w:t>s</w:t>
      </w:r>
      <w:r w:rsidR="005B18C4" w:rsidRPr="00E953A4">
        <w:rPr>
          <w:rFonts w:asciiTheme="minorHAnsi" w:hAnsiTheme="minorHAnsi" w:cstheme="minorHAnsi"/>
          <w:sz w:val="24"/>
          <w:szCs w:val="24"/>
        </w:rPr>
        <w:t xml:space="preserve"> </w:t>
      </w:r>
      <w:r w:rsidRPr="00E953A4">
        <w:rPr>
          <w:rFonts w:asciiTheme="minorHAnsi" w:hAnsiTheme="minorHAnsi" w:cstheme="minorHAnsi"/>
          <w:sz w:val="24"/>
          <w:szCs w:val="24"/>
        </w:rPr>
        <w:t>should</w:t>
      </w:r>
      <w:r w:rsidR="0066227E" w:rsidRPr="00E953A4">
        <w:rPr>
          <w:rFonts w:asciiTheme="minorHAnsi" w:hAnsiTheme="minorHAnsi" w:cstheme="minorHAnsi"/>
          <w:sz w:val="24"/>
          <w:szCs w:val="24"/>
        </w:rPr>
        <w:t xml:space="preserve"> take place</w:t>
      </w:r>
      <w:r w:rsidR="005B18C4" w:rsidRPr="00E953A4">
        <w:rPr>
          <w:rFonts w:asciiTheme="minorHAnsi" w:hAnsiTheme="minorHAnsi" w:cstheme="minorHAnsi"/>
          <w:sz w:val="24"/>
          <w:szCs w:val="24"/>
        </w:rPr>
        <w:t xml:space="preserve"> either </w:t>
      </w:r>
      <w:r w:rsidR="00C62662" w:rsidRPr="00E953A4">
        <w:rPr>
          <w:rFonts w:asciiTheme="minorHAnsi" w:hAnsiTheme="minorHAnsi" w:cstheme="minorHAnsi"/>
          <w:sz w:val="24"/>
          <w:szCs w:val="24"/>
        </w:rPr>
        <w:t>online</w:t>
      </w:r>
      <w:r w:rsidR="001216DA" w:rsidRPr="00E953A4">
        <w:rPr>
          <w:rFonts w:asciiTheme="minorHAnsi" w:hAnsiTheme="minorHAnsi" w:cstheme="minorHAnsi"/>
          <w:sz w:val="24"/>
          <w:szCs w:val="24"/>
        </w:rPr>
        <w:t xml:space="preserve"> (</w:t>
      </w:r>
      <w:r w:rsidR="008831F9" w:rsidRPr="00E953A4">
        <w:rPr>
          <w:rFonts w:asciiTheme="minorHAnsi" w:hAnsiTheme="minorHAnsi" w:cstheme="minorHAnsi"/>
          <w:sz w:val="24"/>
          <w:szCs w:val="24"/>
        </w:rPr>
        <w:t>such as</w:t>
      </w:r>
      <w:r w:rsidR="005B18C4" w:rsidRPr="00E953A4">
        <w:rPr>
          <w:rFonts w:asciiTheme="minorHAnsi" w:hAnsiTheme="minorHAnsi" w:cstheme="minorHAnsi"/>
          <w:sz w:val="24"/>
          <w:szCs w:val="24"/>
        </w:rPr>
        <w:t xml:space="preserve"> </w:t>
      </w:r>
      <w:r w:rsidR="00BC5D2B" w:rsidRPr="00E953A4">
        <w:rPr>
          <w:rFonts w:asciiTheme="minorHAnsi" w:hAnsiTheme="minorHAnsi" w:cstheme="minorHAnsi"/>
          <w:sz w:val="24"/>
          <w:szCs w:val="24"/>
        </w:rPr>
        <w:t>T</w:t>
      </w:r>
      <w:r w:rsidR="005B18C4" w:rsidRPr="00E953A4">
        <w:rPr>
          <w:rFonts w:asciiTheme="minorHAnsi" w:hAnsiTheme="minorHAnsi" w:cstheme="minorHAnsi"/>
          <w:sz w:val="24"/>
          <w:szCs w:val="24"/>
        </w:rPr>
        <w:t>eam</w:t>
      </w:r>
      <w:r w:rsidR="001216DA" w:rsidRPr="00E953A4">
        <w:rPr>
          <w:rFonts w:asciiTheme="minorHAnsi" w:hAnsiTheme="minorHAnsi" w:cstheme="minorHAnsi"/>
          <w:sz w:val="24"/>
          <w:szCs w:val="24"/>
        </w:rPr>
        <w:t>s</w:t>
      </w:r>
      <w:r w:rsidR="007D2CA9" w:rsidRPr="00E953A4">
        <w:rPr>
          <w:rFonts w:asciiTheme="minorHAnsi" w:hAnsiTheme="minorHAnsi" w:cstheme="minorHAnsi"/>
          <w:sz w:val="24"/>
          <w:szCs w:val="24"/>
        </w:rPr>
        <w:t xml:space="preserve"> meeting</w:t>
      </w:r>
      <w:r w:rsidR="00536464" w:rsidRPr="00E953A4">
        <w:rPr>
          <w:rFonts w:asciiTheme="minorHAnsi" w:hAnsiTheme="minorHAnsi" w:cstheme="minorHAnsi"/>
          <w:sz w:val="24"/>
          <w:szCs w:val="24"/>
        </w:rPr>
        <w:t>s</w:t>
      </w:r>
      <w:r w:rsidR="001216DA" w:rsidRPr="00E953A4">
        <w:rPr>
          <w:rFonts w:asciiTheme="minorHAnsi" w:hAnsiTheme="minorHAnsi" w:cstheme="minorHAnsi"/>
          <w:sz w:val="24"/>
          <w:szCs w:val="24"/>
        </w:rPr>
        <w:t>)</w:t>
      </w:r>
      <w:r w:rsidR="005B18C4" w:rsidRPr="00E953A4">
        <w:rPr>
          <w:rFonts w:asciiTheme="minorHAnsi" w:hAnsiTheme="minorHAnsi" w:cstheme="minorHAnsi"/>
          <w:sz w:val="24"/>
          <w:szCs w:val="24"/>
        </w:rPr>
        <w:t xml:space="preserve"> </w:t>
      </w:r>
      <w:r w:rsidR="00BC5D2B" w:rsidRPr="00E953A4">
        <w:rPr>
          <w:rFonts w:asciiTheme="minorHAnsi" w:hAnsiTheme="minorHAnsi" w:cstheme="minorHAnsi"/>
          <w:sz w:val="24"/>
          <w:szCs w:val="24"/>
        </w:rPr>
        <w:t xml:space="preserve">or </w:t>
      </w:r>
      <w:r w:rsidR="006F7BBE" w:rsidRPr="00E953A4">
        <w:rPr>
          <w:rFonts w:asciiTheme="minorHAnsi" w:hAnsiTheme="minorHAnsi" w:cstheme="minorHAnsi"/>
          <w:sz w:val="24"/>
          <w:szCs w:val="24"/>
        </w:rPr>
        <w:t xml:space="preserve">in </w:t>
      </w:r>
      <w:r w:rsidR="00BC5D2B" w:rsidRPr="00E953A4">
        <w:rPr>
          <w:rFonts w:asciiTheme="minorHAnsi" w:hAnsiTheme="minorHAnsi" w:cstheme="minorHAnsi"/>
          <w:sz w:val="24"/>
          <w:szCs w:val="24"/>
        </w:rPr>
        <w:t xml:space="preserve">person. </w:t>
      </w:r>
      <w:r w:rsidR="00DB44F8" w:rsidRPr="00E953A4">
        <w:rPr>
          <w:rFonts w:asciiTheme="minorHAnsi" w:hAnsiTheme="minorHAnsi" w:cstheme="minorHAnsi"/>
          <w:sz w:val="24"/>
          <w:szCs w:val="24"/>
        </w:rPr>
        <w:t>In exceptional circumstances</w:t>
      </w:r>
      <w:r w:rsidR="00654F06" w:rsidRPr="00E953A4">
        <w:rPr>
          <w:rFonts w:asciiTheme="minorHAnsi" w:hAnsiTheme="minorHAnsi" w:cstheme="minorHAnsi"/>
          <w:sz w:val="24"/>
          <w:szCs w:val="24"/>
        </w:rPr>
        <w:t>,</w:t>
      </w:r>
      <w:r w:rsidRPr="00E953A4">
        <w:rPr>
          <w:rFonts w:asciiTheme="minorHAnsi" w:hAnsiTheme="minorHAnsi" w:cstheme="minorHAnsi"/>
          <w:sz w:val="24"/>
          <w:szCs w:val="24"/>
        </w:rPr>
        <w:t xml:space="preserve"> the </w:t>
      </w:r>
      <w:r w:rsidR="00DB2458">
        <w:rPr>
          <w:rFonts w:asciiTheme="minorHAnsi" w:hAnsiTheme="minorHAnsi" w:cstheme="minorHAnsi"/>
          <w:sz w:val="24"/>
          <w:szCs w:val="24"/>
        </w:rPr>
        <w:t>C</w:t>
      </w:r>
      <w:r w:rsidRPr="00E953A4">
        <w:rPr>
          <w:rFonts w:asciiTheme="minorHAnsi" w:hAnsiTheme="minorHAnsi" w:cstheme="minorHAnsi"/>
          <w:sz w:val="24"/>
          <w:szCs w:val="24"/>
        </w:rPr>
        <w:t xml:space="preserve">hair may complete a strategy discussion through </w:t>
      </w:r>
      <w:r w:rsidR="00AA5283">
        <w:rPr>
          <w:rFonts w:asciiTheme="minorHAnsi" w:hAnsiTheme="minorHAnsi" w:cstheme="minorHAnsi"/>
          <w:sz w:val="24"/>
          <w:szCs w:val="24"/>
        </w:rPr>
        <w:t xml:space="preserve">a series of separate conversations with </w:t>
      </w:r>
      <w:r w:rsidR="004C10F1">
        <w:rPr>
          <w:rFonts w:asciiTheme="minorHAnsi" w:hAnsiTheme="minorHAnsi" w:cstheme="minorHAnsi"/>
          <w:sz w:val="24"/>
          <w:szCs w:val="24"/>
        </w:rPr>
        <w:t xml:space="preserve">partner agencies (known </w:t>
      </w:r>
      <w:r w:rsidR="00AD5813">
        <w:rPr>
          <w:rFonts w:asciiTheme="minorHAnsi" w:hAnsiTheme="minorHAnsi" w:cstheme="minorHAnsi"/>
          <w:sz w:val="24"/>
          <w:szCs w:val="24"/>
        </w:rPr>
        <w:t xml:space="preserve">historically </w:t>
      </w:r>
      <w:r w:rsidR="004C10F1">
        <w:rPr>
          <w:rFonts w:asciiTheme="minorHAnsi" w:hAnsiTheme="minorHAnsi" w:cstheme="minorHAnsi"/>
          <w:sz w:val="24"/>
          <w:szCs w:val="24"/>
        </w:rPr>
        <w:t>as a telephone strategy)</w:t>
      </w:r>
      <w:r w:rsidR="002E4BD3" w:rsidRPr="00E953A4">
        <w:rPr>
          <w:rFonts w:asciiTheme="minorHAnsi" w:hAnsiTheme="minorHAnsi" w:cstheme="minorHAnsi"/>
          <w:sz w:val="24"/>
          <w:szCs w:val="24"/>
        </w:rPr>
        <w:t xml:space="preserve"> when the child’s immediate safeguarding </w:t>
      </w:r>
      <w:r w:rsidR="00416BD3" w:rsidRPr="00E953A4">
        <w:rPr>
          <w:rFonts w:asciiTheme="minorHAnsi" w:hAnsiTheme="minorHAnsi" w:cstheme="minorHAnsi"/>
          <w:sz w:val="24"/>
          <w:szCs w:val="24"/>
        </w:rPr>
        <w:t xml:space="preserve">does not allow sufficient time </w:t>
      </w:r>
      <w:r w:rsidR="00005B8F" w:rsidRPr="00E953A4">
        <w:rPr>
          <w:rFonts w:asciiTheme="minorHAnsi" w:hAnsiTheme="minorHAnsi" w:cstheme="minorHAnsi"/>
          <w:sz w:val="24"/>
          <w:szCs w:val="24"/>
        </w:rPr>
        <w:t xml:space="preserve">to arrange </w:t>
      </w:r>
      <w:r w:rsidR="008831F9" w:rsidRPr="00E953A4">
        <w:rPr>
          <w:rFonts w:asciiTheme="minorHAnsi" w:hAnsiTheme="minorHAnsi" w:cstheme="minorHAnsi"/>
          <w:sz w:val="24"/>
          <w:szCs w:val="24"/>
        </w:rPr>
        <w:t>such a meeting</w:t>
      </w:r>
      <w:r w:rsidR="004F0A7D" w:rsidRPr="00E953A4">
        <w:rPr>
          <w:rFonts w:asciiTheme="minorHAnsi" w:hAnsiTheme="minorHAnsi" w:cstheme="minorHAnsi"/>
          <w:sz w:val="24"/>
          <w:szCs w:val="24"/>
        </w:rPr>
        <w:t xml:space="preserve"> (</w:t>
      </w:r>
      <w:r w:rsidR="0066227E" w:rsidRPr="00E953A4">
        <w:rPr>
          <w:rFonts w:asciiTheme="minorHAnsi" w:hAnsiTheme="minorHAnsi" w:cstheme="minorHAnsi"/>
          <w:sz w:val="24"/>
          <w:szCs w:val="24"/>
        </w:rPr>
        <w:t xml:space="preserve">e.g., </w:t>
      </w:r>
      <w:r w:rsidR="004F0A7D" w:rsidRPr="00E953A4">
        <w:rPr>
          <w:rFonts w:asciiTheme="minorHAnsi" w:hAnsiTheme="minorHAnsi" w:cstheme="minorHAnsi"/>
          <w:sz w:val="24"/>
          <w:szCs w:val="24"/>
        </w:rPr>
        <w:t xml:space="preserve">due </w:t>
      </w:r>
      <w:r w:rsidR="000B6477" w:rsidRPr="00E953A4">
        <w:rPr>
          <w:rFonts w:asciiTheme="minorHAnsi" w:hAnsiTheme="minorHAnsi" w:cstheme="minorHAnsi"/>
          <w:sz w:val="24"/>
          <w:szCs w:val="24"/>
        </w:rPr>
        <w:t xml:space="preserve">to </w:t>
      </w:r>
      <w:r w:rsidR="002A3171" w:rsidRPr="00E953A4">
        <w:rPr>
          <w:rFonts w:asciiTheme="minorHAnsi" w:hAnsiTheme="minorHAnsi" w:cstheme="minorHAnsi"/>
          <w:sz w:val="24"/>
          <w:szCs w:val="24"/>
        </w:rPr>
        <w:t>immediacy of risk, late/ out of hours referrals</w:t>
      </w:r>
      <w:r w:rsidR="000B6477" w:rsidRPr="00E953A4">
        <w:rPr>
          <w:rFonts w:asciiTheme="minorHAnsi" w:hAnsiTheme="minorHAnsi" w:cstheme="minorHAnsi"/>
          <w:sz w:val="24"/>
          <w:szCs w:val="24"/>
        </w:rPr>
        <w:t xml:space="preserve"> </w:t>
      </w:r>
      <w:r w:rsidR="002A3171" w:rsidRPr="00E953A4">
        <w:rPr>
          <w:rFonts w:asciiTheme="minorHAnsi" w:hAnsiTheme="minorHAnsi" w:cstheme="minorHAnsi"/>
          <w:sz w:val="24"/>
          <w:szCs w:val="24"/>
        </w:rPr>
        <w:t>or lack of professional availability</w:t>
      </w:r>
      <w:r w:rsidR="007D2CA9" w:rsidRPr="00E953A4">
        <w:rPr>
          <w:rFonts w:asciiTheme="minorHAnsi" w:hAnsiTheme="minorHAnsi" w:cstheme="minorHAnsi"/>
          <w:sz w:val="24"/>
          <w:szCs w:val="24"/>
        </w:rPr>
        <w:t>)</w:t>
      </w:r>
      <w:r w:rsidR="00631311" w:rsidRPr="00E953A4">
        <w:rPr>
          <w:rFonts w:asciiTheme="minorHAnsi" w:hAnsiTheme="minorHAnsi" w:cstheme="minorHAnsi"/>
          <w:sz w:val="24"/>
          <w:szCs w:val="24"/>
        </w:rPr>
        <w:t xml:space="preserve">. </w:t>
      </w:r>
      <w:r w:rsidR="00BD69A9" w:rsidRPr="00E953A4">
        <w:rPr>
          <w:rFonts w:asciiTheme="minorHAnsi" w:hAnsiTheme="minorHAnsi" w:cstheme="minorHAnsi"/>
          <w:sz w:val="24"/>
          <w:szCs w:val="24"/>
        </w:rPr>
        <w:t>Under such circumstances</w:t>
      </w:r>
      <w:r w:rsidR="003E483C" w:rsidRPr="00E953A4">
        <w:rPr>
          <w:rFonts w:asciiTheme="minorHAnsi" w:hAnsiTheme="minorHAnsi" w:cstheme="minorHAnsi"/>
          <w:sz w:val="24"/>
          <w:szCs w:val="24"/>
        </w:rPr>
        <w:t xml:space="preserve">, the rationale should be documented </w:t>
      </w:r>
      <w:r w:rsidR="0019539A" w:rsidRPr="00E953A4">
        <w:rPr>
          <w:rFonts w:asciiTheme="minorHAnsi" w:hAnsiTheme="minorHAnsi" w:cstheme="minorHAnsi"/>
          <w:sz w:val="24"/>
          <w:szCs w:val="24"/>
        </w:rPr>
        <w:t xml:space="preserve">and </w:t>
      </w:r>
      <w:r w:rsidR="00BD69A9" w:rsidRPr="00E953A4">
        <w:rPr>
          <w:rFonts w:asciiTheme="minorHAnsi" w:hAnsiTheme="minorHAnsi" w:cstheme="minorHAnsi"/>
          <w:sz w:val="24"/>
          <w:szCs w:val="24"/>
        </w:rPr>
        <w:t xml:space="preserve">a decision should be made as to </w:t>
      </w:r>
      <w:r w:rsidR="00E6712B" w:rsidRPr="00E953A4">
        <w:rPr>
          <w:rFonts w:asciiTheme="minorHAnsi" w:hAnsiTheme="minorHAnsi" w:cstheme="minorHAnsi"/>
          <w:sz w:val="24"/>
          <w:szCs w:val="24"/>
        </w:rPr>
        <w:t xml:space="preserve">whether </w:t>
      </w:r>
      <w:r w:rsidR="00BD69A9" w:rsidRPr="00E953A4">
        <w:rPr>
          <w:rFonts w:asciiTheme="minorHAnsi" w:hAnsiTheme="minorHAnsi" w:cstheme="minorHAnsi"/>
          <w:sz w:val="24"/>
          <w:szCs w:val="24"/>
        </w:rPr>
        <w:t>a f</w:t>
      </w:r>
      <w:r w:rsidR="00164343" w:rsidRPr="00E953A4">
        <w:rPr>
          <w:rFonts w:asciiTheme="minorHAnsi" w:hAnsiTheme="minorHAnsi" w:cstheme="minorHAnsi"/>
          <w:sz w:val="24"/>
          <w:szCs w:val="24"/>
        </w:rPr>
        <w:t xml:space="preserve">ollow up strategy meeting </w:t>
      </w:r>
      <w:r w:rsidR="00603B1B" w:rsidRPr="00E953A4">
        <w:rPr>
          <w:rFonts w:asciiTheme="minorHAnsi" w:hAnsiTheme="minorHAnsi" w:cstheme="minorHAnsi"/>
          <w:sz w:val="24"/>
          <w:szCs w:val="24"/>
        </w:rPr>
        <w:t xml:space="preserve">is necessary to </w:t>
      </w:r>
      <w:r w:rsidR="00EB1A15" w:rsidRPr="00E953A4">
        <w:rPr>
          <w:rFonts w:asciiTheme="minorHAnsi" w:hAnsiTheme="minorHAnsi" w:cstheme="minorHAnsi"/>
          <w:sz w:val="24"/>
          <w:szCs w:val="24"/>
        </w:rPr>
        <w:t>ensure</w:t>
      </w:r>
      <w:r w:rsidR="00EB73A3" w:rsidRPr="00E953A4">
        <w:rPr>
          <w:rFonts w:asciiTheme="minorHAnsi" w:hAnsiTheme="minorHAnsi" w:cstheme="minorHAnsi"/>
          <w:sz w:val="24"/>
          <w:szCs w:val="24"/>
        </w:rPr>
        <w:t xml:space="preserve"> </w:t>
      </w:r>
      <w:r w:rsidR="0020662B" w:rsidRPr="00E953A4">
        <w:rPr>
          <w:rFonts w:asciiTheme="minorHAnsi" w:hAnsiTheme="minorHAnsi" w:cstheme="minorHAnsi"/>
          <w:sz w:val="24"/>
          <w:szCs w:val="24"/>
        </w:rPr>
        <w:t xml:space="preserve">risk and planning has been robustly </w:t>
      </w:r>
      <w:r w:rsidR="00A76FA6" w:rsidRPr="00E953A4">
        <w:rPr>
          <w:rFonts w:asciiTheme="minorHAnsi" w:hAnsiTheme="minorHAnsi" w:cstheme="minorHAnsi"/>
          <w:sz w:val="24"/>
          <w:szCs w:val="24"/>
        </w:rPr>
        <w:t>considered</w:t>
      </w:r>
      <w:r w:rsidR="0019539A" w:rsidRPr="00E953A4">
        <w:rPr>
          <w:rFonts w:asciiTheme="minorHAnsi" w:hAnsiTheme="minorHAnsi" w:cstheme="minorHAnsi"/>
          <w:sz w:val="24"/>
          <w:szCs w:val="24"/>
        </w:rPr>
        <w:t>.</w:t>
      </w:r>
    </w:p>
    <w:p w14:paraId="7D0D24D6" w14:textId="77777777" w:rsidR="00640A9F" w:rsidRPr="0023286F" w:rsidRDefault="00640A9F" w:rsidP="00640A9F">
      <w:pPr>
        <w:pStyle w:val="ListParagraph"/>
        <w:autoSpaceDE w:val="0"/>
        <w:autoSpaceDN w:val="0"/>
        <w:adjustRightInd w:val="0"/>
        <w:spacing w:line="240" w:lineRule="auto"/>
        <w:rPr>
          <w:rFonts w:asciiTheme="minorHAnsi" w:hAnsiTheme="minorHAnsi" w:cstheme="minorHAnsi"/>
          <w:sz w:val="24"/>
          <w:szCs w:val="24"/>
        </w:rPr>
      </w:pPr>
    </w:p>
    <w:p w14:paraId="2A955039" w14:textId="54A98AC2" w:rsidR="00FD46D3" w:rsidRPr="00E953A4" w:rsidRDefault="00640A9F" w:rsidP="001D0C3C">
      <w:pPr>
        <w:pStyle w:val="ListParagraph"/>
        <w:numPr>
          <w:ilvl w:val="1"/>
          <w:numId w:val="5"/>
        </w:numPr>
        <w:autoSpaceDE w:val="0"/>
        <w:autoSpaceDN w:val="0"/>
        <w:adjustRightInd w:val="0"/>
        <w:spacing w:line="240" w:lineRule="auto"/>
        <w:rPr>
          <w:rFonts w:asciiTheme="minorHAnsi" w:hAnsiTheme="minorHAnsi" w:cstheme="minorHAnsi"/>
          <w:sz w:val="24"/>
          <w:szCs w:val="24"/>
        </w:rPr>
      </w:pPr>
      <w:r w:rsidRPr="00E953A4">
        <w:rPr>
          <w:rFonts w:asciiTheme="minorHAnsi" w:hAnsiTheme="minorHAnsi" w:cstheme="minorHAnsi"/>
          <w:sz w:val="24"/>
          <w:szCs w:val="24"/>
        </w:rPr>
        <w:t xml:space="preserve">A strategy </w:t>
      </w:r>
      <w:r w:rsidR="006B564D" w:rsidRPr="00E953A4">
        <w:rPr>
          <w:rFonts w:asciiTheme="minorHAnsi" w:hAnsiTheme="minorHAnsi" w:cstheme="minorHAnsi"/>
          <w:sz w:val="24"/>
          <w:szCs w:val="24"/>
        </w:rPr>
        <w:t xml:space="preserve">meeting should </w:t>
      </w:r>
      <w:r w:rsidR="006B564D" w:rsidRPr="00E953A4">
        <w:rPr>
          <w:rFonts w:asciiTheme="minorHAnsi" w:hAnsiTheme="minorHAnsi" w:cstheme="minorHAnsi"/>
          <w:color w:val="262626" w:themeColor="text1" w:themeTint="D9"/>
          <w:sz w:val="24"/>
          <w:szCs w:val="24"/>
        </w:rPr>
        <w:t xml:space="preserve">be held on </w:t>
      </w:r>
      <w:r w:rsidR="0019539A" w:rsidRPr="00E953A4">
        <w:rPr>
          <w:rFonts w:asciiTheme="minorHAnsi" w:hAnsiTheme="minorHAnsi" w:cstheme="minorHAnsi"/>
          <w:color w:val="262626" w:themeColor="text1" w:themeTint="D9"/>
          <w:sz w:val="24"/>
          <w:szCs w:val="24"/>
        </w:rPr>
        <w:t xml:space="preserve">the </w:t>
      </w:r>
      <w:r w:rsidR="006B564D" w:rsidRPr="00E953A4">
        <w:rPr>
          <w:rFonts w:asciiTheme="minorHAnsi" w:hAnsiTheme="minorHAnsi" w:cstheme="minorHAnsi"/>
          <w:b/>
          <w:bCs/>
          <w:color w:val="262626" w:themeColor="text1" w:themeTint="D9"/>
          <w:sz w:val="24"/>
          <w:szCs w:val="24"/>
        </w:rPr>
        <w:t>same working day</w:t>
      </w:r>
      <w:r w:rsidR="006B564D" w:rsidRPr="00E953A4">
        <w:rPr>
          <w:rFonts w:asciiTheme="minorHAnsi" w:hAnsiTheme="minorHAnsi" w:cstheme="minorHAnsi"/>
          <w:color w:val="262626" w:themeColor="text1" w:themeTint="D9"/>
          <w:sz w:val="24"/>
          <w:szCs w:val="24"/>
        </w:rPr>
        <w:t xml:space="preserve"> if</w:t>
      </w:r>
      <w:r w:rsidR="00FD46D3" w:rsidRPr="00E953A4">
        <w:rPr>
          <w:rFonts w:asciiTheme="minorHAnsi" w:hAnsiTheme="minorHAnsi" w:cstheme="minorHAnsi"/>
          <w:color w:val="262626" w:themeColor="text1" w:themeTint="D9"/>
          <w:sz w:val="24"/>
          <w:szCs w:val="24"/>
        </w:rPr>
        <w:t>:</w:t>
      </w:r>
    </w:p>
    <w:p w14:paraId="3D337346" w14:textId="77777777" w:rsidR="00FD46D3" w:rsidRPr="00FD46D3" w:rsidRDefault="00FD46D3" w:rsidP="00FD46D3">
      <w:pPr>
        <w:pStyle w:val="ListParagraph"/>
        <w:rPr>
          <w:rFonts w:asciiTheme="minorHAnsi" w:hAnsiTheme="minorHAnsi" w:cstheme="minorHAnsi"/>
          <w:color w:val="262626" w:themeColor="text1" w:themeTint="D9"/>
          <w:sz w:val="24"/>
          <w:szCs w:val="24"/>
        </w:rPr>
      </w:pPr>
    </w:p>
    <w:p w14:paraId="10A1D17C" w14:textId="57582491" w:rsidR="00846865" w:rsidRPr="00846865" w:rsidRDefault="0048772B" w:rsidP="00846865">
      <w:pPr>
        <w:pStyle w:val="ListParagraph"/>
        <w:numPr>
          <w:ilvl w:val="0"/>
          <w:numId w:val="14"/>
        </w:numPr>
        <w:rPr>
          <w:sz w:val="24"/>
          <w:szCs w:val="24"/>
        </w:rPr>
      </w:pPr>
      <w:r w:rsidRPr="004A0126">
        <w:rPr>
          <w:sz w:val="24"/>
          <w:szCs w:val="24"/>
        </w:rPr>
        <w:t>T</w:t>
      </w:r>
      <w:r w:rsidR="006B564D" w:rsidRPr="004A0126">
        <w:rPr>
          <w:sz w:val="24"/>
          <w:szCs w:val="24"/>
        </w:rPr>
        <w:t xml:space="preserve">his request relates </w:t>
      </w:r>
      <w:r w:rsidR="00F10DBF" w:rsidRPr="004A0126">
        <w:rPr>
          <w:sz w:val="24"/>
          <w:szCs w:val="24"/>
        </w:rPr>
        <w:t xml:space="preserve">to </w:t>
      </w:r>
      <w:r w:rsidR="006B564D" w:rsidRPr="004A0126">
        <w:rPr>
          <w:sz w:val="24"/>
          <w:szCs w:val="24"/>
        </w:rPr>
        <w:t xml:space="preserve">allegations of </w:t>
      </w:r>
      <w:r w:rsidR="00F10DBF" w:rsidRPr="004A0126">
        <w:rPr>
          <w:sz w:val="24"/>
          <w:szCs w:val="24"/>
        </w:rPr>
        <w:t xml:space="preserve">serious </w:t>
      </w:r>
      <w:r w:rsidR="006B564D" w:rsidRPr="004A0126">
        <w:rPr>
          <w:sz w:val="24"/>
          <w:szCs w:val="24"/>
        </w:rPr>
        <w:t>harm to a child (serious physical injury</w:t>
      </w:r>
      <w:r w:rsidR="00F10DBF" w:rsidRPr="004A0126">
        <w:rPr>
          <w:sz w:val="24"/>
          <w:szCs w:val="24"/>
        </w:rPr>
        <w:t xml:space="preserve">, </w:t>
      </w:r>
      <w:r w:rsidR="006B564D" w:rsidRPr="004A0126">
        <w:rPr>
          <w:sz w:val="24"/>
          <w:szCs w:val="24"/>
        </w:rPr>
        <w:t>serious neglect</w:t>
      </w:r>
      <w:r w:rsidR="00F10DBF" w:rsidRPr="004A0126">
        <w:rPr>
          <w:sz w:val="24"/>
          <w:szCs w:val="24"/>
        </w:rPr>
        <w:t xml:space="preserve"> and sexual abuse</w:t>
      </w:r>
      <w:r w:rsidR="006E6AA1" w:rsidRPr="004A0126">
        <w:rPr>
          <w:sz w:val="24"/>
          <w:szCs w:val="24"/>
        </w:rPr>
        <w:t xml:space="preserve"> where</w:t>
      </w:r>
      <w:r w:rsidR="00FD46D3" w:rsidRPr="004A0126">
        <w:rPr>
          <w:sz w:val="24"/>
          <w:szCs w:val="24"/>
        </w:rPr>
        <w:t xml:space="preserve"> </w:t>
      </w:r>
      <w:r w:rsidR="00A63CAF" w:rsidRPr="004A0126">
        <w:rPr>
          <w:sz w:val="24"/>
          <w:szCs w:val="24"/>
        </w:rPr>
        <w:t>immediate safeguarding actions are required</w:t>
      </w:r>
      <w:r w:rsidR="006B564D" w:rsidRPr="004A0126">
        <w:rPr>
          <w:sz w:val="24"/>
          <w:szCs w:val="24"/>
        </w:rPr>
        <w:t>)</w:t>
      </w:r>
      <w:r w:rsidR="00271184" w:rsidRPr="004A0126">
        <w:rPr>
          <w:sz w:val="24"/>
          <w:szCs w:val="24"/>
        </w:rPr>
        <w:t xml:space="preserve">. </w:t>
      </w:r>
    </w:p>
    <w:p w14:paraId="0A1ED13A" w14:textId="78267A56" w:rsidR="00FD46D3" w:rsidRPr="004A0126" w:rsidRDefault="0048772B" w:rsidP="001D0C3C">
      <w:pPr>
        <w:pStyle w:val="ListParagraph"/>
        <w:numPr>
          <w:ilvl w:val="0"/>
          <w:numId w:val="14"/>
        </w:numPr>
        <w:rPr>
          <w:sz w:val="24"/>
          <w:szCs w:val="24"/>
        </w:rPr>
      </w:pPr>
      <w:r w:rsidRPr="004A0126">
        <w:rPr>
          <w:sz w:val="24"/>
          <w:szCs w:val="24"/>
        </w:rPr>
        <w:t>T</w:t>
      </w:r>
      <w:r w:rsidR="00993C9A" w:rsidRPr="004A0126">
        <w:rPr>
          <w:sz w:val="24"/>
          <w:szCs w:val="24"/>
        </w:rPr>
        <w:t xml:space="preserve">here </w:t>
      </w:r>
      <w:r w:rsidR="00516706" w:rsidRPr="004A0126">
        <w:rPr>
          <w:sz w:val="24"/>
          <w:szCs w:val="24"/>
        </w:rPr>
        <w:t>may be</w:t>
      </w:r>
      <w:r w:rsidR="00600812" w:rsidRPr="004A0126">
        <w:rPr>
          <w:sz w:val="24"/>
          <w:szCs w:val="24"/>
        </w:rPr>
        <w:t xml:space="preserve"> a limited timeframe to gather </w:t>
      </w:r>
      <w:r w:rsidR="00516706" w:rsidRPr="004A0126">
        <w:rPr>
          <w:sz w:val="24"/>
          <w:szCs w:val="24"/>
        </w:rPr>
        <w:t xml:space="preserve">forensic </w:t>
      </w:r>
      <w:r w:rsidR="00783C04" w:rsidRPr="004A0126">
        <w:rPr>
          <w:sz w:val="24"/>
          <w:szCs w:val="24"/>
        </w:rPr>
        <w:t>evidence</w:t>
      </w:r>
      <w:r w:rsidR="00A8430D" w:rsidRPr="004A0126">
        <w:rPr>
          <w:sz w:val="24"/>
          <w:szCs w:val="24"/>
        </w:rPr>
        <w:t xml:space="preserve"> </w:t>
      </w:r>
      <w:r w:rsidR="00F15559" w:rsidRPr="004A0126">
        <w:rPr>
          <w:sz w:val="24"/>
          <w:szCs w:val="24"/>
        </w:rPr>
        <w:t>(</w:t>
      </w:r>
      <w:r w:rsidR="00A8430D" w:rsidRPr="004A0126">
        <w:rPr>
          <w:sz w:val="24"/>
          <w:szCs w:val="24"/>
        </w:rPr>
        <w:t>e</w:t>
      </w:r>
      <w:r w:rsidR="00F15559" w:rsidRPr="004A0126">
        <w:rPr>
          <w:sz w:val="24"/>
          <w:szCs w:val="24"/>
        </w:rPr>
        <w:t>.g., penetrative sex</w:t>
      </w:r>
      <w:r w:rsidR="00762AA5">
        <w:rPr>
          <w:sz w:val="24"/>
          <w:szCs w:val="24"/>
        </w:rPr>
        <w:t>ual abuse</w:t>
      </w:r>
      <w:r w:rsidR="00F15559" w:rsidRPr="004A0126">
        <w:rPr>
          <w:sz w:val="24"/>
          <w:szCs w:val="24"/>
        </w:rPr>
        <w:t>)</w:t>
      </w:r>
      <w:r w:rsidR="00600812" w:rsidRPr="004A0126">
        <w:rPr>
          <w:sz w:val="24"/>
          <w:szCs w:val="24"/>
        </w:rPr>
        <w:t xml:space="preserve">. </w:t>
      </w:r>
    </w:p>
    <w:p w14:paraId="7651E807" w14:textId="74E516C2" w:rsidR="00640A9F" w:rsidRPr="0049763B" w:rsidRDefault="004E2CB3" w:rsidP="004A0126">
      <w:pPr>
        <w:autoSpaceDE w:val="0"/>
        <w:autoSpaceDN w:val="0"/>
        <w:adjustRightInd w:val="0"/>
        <w:spacing w:line="240" w:lineRule="auto"/>
        <w:ind w:left="720"/>
        <w:rPr>
          <w:rFonts w:asciiTheme="minorHAnsi" w:hAnsiTheme="minorHAnsi" w:cstheme="minorHAnsi"/>
          <w:sz w:val="24"/>
          <w:szCs w:val="24"/>
        </w:rPr>
      </w:pPr>
      <w:r w:rsidRPr="0049763B">
        <w:rPr>
          <w:rFonts w:asciiTheme="minorHAnsi" w:hAnsiTheme="minorHAnsi" w:cstheme="minorHAnsi"/>
          <w:sz w:val="24"/>
          <w:szCs w:val="24"/>
        </w:rPr>
        <w:t>Otherwise, a</w:t>
      </w:r>
      <w:r w:rsidR="00FD46D3" w:rsidRPr="0049763B">
        <w:rPr>
          <w:rFonts w:asciiTheme="minorHAnsi" w:hAnsiTheme="minorHAnsi" w:cstheme="minorHAnsi"/>
          <w:sz w:val="24"/>
          <w:szCs w:val="24"/>
        </w:rPr>
        <w:t xml:space="preserve"> strategy meeting should </w:t>
      </w:r>
      <w:r w:rsidR="00FD46D3" w:rsidRPr="0049763B">
        <w:rPr>
          <w:rFonts w:asciiTheme="minorHAnsi" w:hAnsiTheme="minorHAnsi" w:cstheme="minorHAnsi"/>
          <w:color w:val="262626" w:themeColor="text1" w:themeTint="D9"/>
          <w:sz w:val="24"/>
          <w:szCs w:val="24"/>
        </w:rPr>
        <w:t xml:space="preserve">be held </w:t>
      </w:r>
      <w:r w:rsidR="009C3D11" w:rsidRPr="0049763B">
        <w:rPr>
          <w:rFonts w:asciiTheme="minorHAnsi" w:hAnsiTheme="minorHAnsi" w:cstheme="minorHAnsi"/>
          <w:b/>
          <w:bCs/>
          <w:color w:val="262626" w:themeColor="text1" w:themeTint="D9"/>
          <w:sz w:val="24"/>
          <w:szCs w:val="24"/>
        </w:rPr>
        <w:t xml:space="preserve">within </w:t>
      </w:r>
      <w:r w:rsidR="00D40940">
        <w:rPr>
          <w:rFonts w:asciiTheme="minorHAnsi" w:hAnsiTheme="minorHAnsi" w:cstheme="minorHAnsi"/>
          <w:b/>
          <w:bCs/>
          <w:color w:val="262626" w:themeColor="text1" w:themeTint="D9"/>
          <w:sz w:val="24"/>
          <w:szCs w:val="24"/>
        </w:rPr>
        <w:t xml:space="preserve">2 working days </w:t>
      </w:r>
      <w:r w:rsidR="009C3D11" w:rsidRPr="0049763B">
        <w:rPr>
          <w:rFonts w:asciiTheme="minorHAnsi" w:hAnsiTheme="minorHAnsi" w:cstheme="minorHAnsi"/>
          <w:color w:val="262626" w:themeColor="text1" w:themeTint="D9"/>
          <w:sz w:val="24"/>
          <w:szCs w:val="24"/>
        </w:rPr>
        <w:t>of the risk being identified</w:t>
      </w:r>
      <w:r w:rsidR="001C6BD4" w:rsidRPr="0049763B">
        <w:rPr>
          <w:rFonts w:asciiTheme="minorHAnsi" w:hAnsiTheme="minorHAnsi" w:cstheme="minorHAnsi"/>
          <w:color w:val="262626" w:themeColor="text1" w:themeTint="D9"/>
          <w:sz w:val="24"/>
          <w:szCs w:val="24"/>
        </w:rPr>
        <w:t>. I</w:t>
      </w:r>
      <w:r w:rsidR="00DF42C9" w:rsidRPr="0049763B">
        <w:rPr>
          <w:rFonts w:asciiTheme="minorHAnsi" w:hAnsiTheme="minorHAnsi" w:cstheme="minorHAnsi"/>
          <w:color w:val="262626" w:themeColor="text1" w:themeTint="D9"/>
          <w:sz w:val="24"/>
          <w:szCs w:val="24"/>
        </w:rPr>
        <w:t xml:space="preserve">n </w:t>
      </w:r>
      <w:r w:rsidR="00AE4F8F" w:rsidRPr="0049763B">
        <w:rPr>
          <w:rFonts w:asciiTheme="minorHAnsi" w:hAnsiTheme="minorHAnsi" w:cstheme="minorHAnsi"/>
          <w:color w:val="262626" w:themeColor="text1" w:themeTint="D9"/>
          <w:sz w:val="24"/>
          <w:szCs w:val="24"/>
        </w:rPr>
        <w:t xml:space="preserve">very </w:t>
      </w:r>
      <w:r w:rsidR="00DF42C9" w:rsidRPr="0049763B">
        <w:rPr>
          <w:rFonts w:asciiTheme="minorHAnsi" w:hAnsiTheme="minorHAnsi" w:cstheme="minorHAnsi"/>
          <w:color w:val="262626" w:themeColor="text1" w:themeTint="D9"/>
          <w:sz w:val="24"/>
          <w:szCs w:val="24"/>
        </w:rPr>
        <w:t>exceptional cases</w:t>
      </w:r>
      <w:r w:rsidR="00620817" w:rsidRPr="0049763B">
        <w:rPr>
          <w:rFonts w:asciiTheme="minorHAnsi" w:hAnsiTheme="minorHAnsi" w:cstheme="minorHAnsi"/>
          <w:color w:val="262626" w:themeColor="text1" w:themeTint="D9"/>
          <w:sz w:val="24"/>
          <w:szCs w:val="24"/>
        </w:rPr>
        <w:t>,</w:t>
      </w:r>
      <w:r w:rsidR="00271184" w:rsidRPr="0049763B">
        <w:rPr>
          <w:rFonts w:asciiTheme="minorHAnsi" w:hAnsiTheme="minorHAnsi" w:cstheme="minorHAnsi"/>
          <w:color w:val="262626" w:themeColor="text1" w:themeTint="D9"/>
          <w:sz w:val="24"/>
          <w:szCs w:val="24"/>
        </w:rPr>
        <w:t xml:space="preserve"> a delay can be justified, where the benefits of professional attendance and a more measured approach outweigh the need for immediate safeguarding</w:t>
      </w:r>
      <w:r w:rsidR="00CF37C3">
        <w:rPr>
          <w:rFonts w:asciiTheme="minorHAnsi" w:hAnsiTheme="minorHAnsi" w:cstheme="minorHAnsi"/>
          <w:color w:val="262626" w:themeColor="text1" w:themeTint="D9"/>
          <w:sz w:val="24"/>
          <w:szCs w:val="24"/>
        </w:rPr>
        <w:t>.</w:t>
      </w:r>
      <w:r w:rsidR="00620817" w:rsidRPr="0049763B">
        <w:rPr>
          <w:rFonts w:asciiTheme="minorHAnsi" w:hAnsiTheme="minorHAnsi" w:cstheme="minorHAnsi"/>
          <w:color w:val="262626" w:themeColor="text1" w:themeTint="D9"/>
          <w:sz w:val="24"/>
          <w:szCs w:val="24"/>
        </w:rPr>
        <w:t xml:space="preserve"> </w:t>
      </w:r>
      <w:r w:rsidR="00087CCE">
        <w:rPr>
          <w:rFonts w:asciiTheme="minorHAnsi" w:hAnsiTheme="minorHAnsi" w:cstheme="minorHAnsi"/>
          <w:color w:val="262626" w:themeColor="text1" w:themeTint="D9"/>
          <w:sz w:val="24"/>
          <w:szCs w:val="24"/>
        </w:rPr>
        <w:t xml:space="preserve">In such circumstances the </w:t>
      </w:r>
      <w:r w:rsidR="00DB2458">
        <w:rPr>
          <w:rFonts w:asciiTheme="minorHAnsi" w:hAnsiTheme="minorHAnsi" w:cstheme="minorHAnsi"/>
          <w:color w:val="262626" w:themeColor="text1" w:themeTint="D9"/>
          <w:sz w:val="24"/>
          <w:szCs w:val="24"/>
        </w:rPr>
        <w:t>C</w:t>
      </w:r>
      <w:r w:rsidR="00983F5D">
        <w:rPr>
          <w:rFonts w:asciiTheme="minorHAnsi" w:hAnsiTheme="minorHAnsi" w:cstheme="minorHAnsi"/>
          <w:color w:val="262626" w:themeColor="text1" w:themeTint="D9"/>
          <w:sz w:val="24"/>
          <w:szCs w:val="24"/>
        </w:rPr>
        <w:t>hair</w:t>
      </w:r>
      <w:r w:rsidR="00087CCE">
        <w:rPr>
          <w:rFonts w:asciiTheme="minorHAnsi" w:hAnsiTheme="minorHAnsi" w:cstheme="minorHAnsi"/>
          <w:color w:val="262626" w:themeColor="text1" w:themeTint="D9"/>
          <w:sz w:val="24"/>
          <w:szCs w:val="24"/>
        </w:rPr>
        <w:t xml:space="preserve"> should add a c</w:t>
      </w:r>
      <w:r w:rsidR="00983F5D">
        <w:rPr>
          <w:rFonts w:asciiTheme="minorHAnsi" w:hAnsiTheme="minorHAnsi" w:cstheme="minorHAnsi"/>
          <w:color w:val="262626" w:themeColor="text1" w:themeTint="D9"/>
          <w:sz w:val="24"/>
          <w:szCs w:val="24"/>
        </w:rPr>
        <w:t>ase note explaining the rationale</w:t>
      </w:r>
      <w:r w:rsidR="005A4D62">
        <w:rPr>
          <w:rFonts w:asciiTheme="minorHAnsi" w:hAnsiTheme="minorHAnsi" w:cstheme="minorHAnsi"/>
          <w:color w:val="262626" w:themeColor="text1" w:themeTint="D9"/>
          <w:sz w:val="24"/>
          <w:szCs w:val="24"/>
        </w:rPr>
        <w:t xml:space="preserve"> of delay</w:t>
      </w:r>
      <w:r w:rsidR="00983F5D">
        <w:rPr>
          <w:rFonts w:asciiTheme="minorHAnsi" w:hAnsiTheme="minorHAnsi" w:cstheme="minorHAnsi"/>
          <w:color w:val="262626" w:themeColor="text1" w:themeTint="D9"/>
          <w:sz w:val="24"/>
          <w:szCs w:val="24"/>
        </w:rPr>
        <w:t xml:space="preserve">. </w:t>
      </w:r>
    </w:p>
    <w:p w14:paraId="50A09051" w14:textId="77777777" w:rsidR="00D66B32" w:rsidRPr="0023286F" w:rsidRDefault="00D66B32" w:rsidP="00D66B32">
      <w:pPr>
        <w:pStyle w:val="ListParagraph"/>
        <w:rPr>
          <w:rFonts w:asciiTheme="minorHAnsi" w:hAnsiTheme="minorHAnsi" w:cstheme="minorHAnsi"/>
          <w:sz w:val="24"/>
          <w:szCs w:val="24"/>
        </w:rPr>
      </w:pPr>
    </w:p>
    <w:p w14:paraId="6835E9CD" w14:textId="0D791D7B" w:rsidR="00C87FC5" w:rsidRPr="0076254C" w:rsidRDefault="0016421D" w:rsidP="001D0C3C">
      <w:pPr>
        <w:pStyle w:val="ListParagraph"/>
        <w:numPr>
          <w:ilvl w:val="1"/>
          <w:numId w:val="11"/>
        </w:numPr>
        <w:autoSpaceDE w:val="0"/>
        <w:autoSpaceDN w:val="0"/>
        <w:adjustRightInd w:val="0"/>
        <w:spacing w:line="240" w:lineRule="auto"/>
        <w:rPr>
          <w:rFonts w:asciiTheme="minorHAnsi" w:hAnsiTheme="minorHAnsi" w:cstheme="minorHAnsi"/>
          <w:sz w:val="24"/>
          <w:szCs w:val="24"/>
        </w:rPr>
      </w:pPr>
      <w:r w:rsidRPr="00E953A4">
        <w:rPr>
          <w:rFonts w:asciiTheme="minorHAnsi" w:hAnsiTheme="minorHAnsi" w:cstheme="minorHAnsi"/>
          <w:sz w:val="24"/>
          <w:szCs w:val="24"/>
        </w:rPr>
        <w:t>Consultant</w:t>
      </w:r>
      <w:r w:rsidRPr="00E953A4">
        <w:rPr>
          <w:rFonts w:asciiTheme="minorHAnsi" w:hAnsiTheme="minorHAnsi" w:cstheme="minorHAnsi"/>
          <w:spacing w:val="-7"/>
          <w:sz w:val="24"/>
          <w:szCs w:val="24"/>
        </w:rPr>
        <w:t xml:space="preserve"> </w:t>
      </w:r>
      <w:r w:rsidRPr="00E953A4">
        <w:rPr>
          <w:rFonts w:asciiTheme="minorHAnsi" w:hAnsiTheme="minorHAnsi" w:cstheme="minorHAnsi"/>
          <w:sz w:val="24"/>
          <w:szCs w:val="24"/>
        </w:rPr>
        <w:t>Social</w:t>
      </w:r>
      <w:r w:rsidRPr="00E953A4">
        <w:rPr>
          <w:rFonts w:asciiTheme="minorHAnsi" w:hAnsiTheme="minorHAnsi" w:cstheme="minorHAnsi"/>
          <w:spacing w:val="-8"/>
          <w:sz w:val="24"/>
          <w:szCs w:val="24"/>
        </w:rPr>
        <w:t xml:space="preserve"> </w:t>
      </w:r>
      <w:r w:rsidRPr="00E953A4">
        <w:rPr>
          <w:rFonts w:asciiTheme="minorHAnsi" w:hAnsiTheme="minorHAnsi" w:cstheme="minorHAnsi"/>
          <w:sz w:val="24"/>
          <w:szCs w:val="24"/>
        </w:rPr>
        <w:t>Worker/Practice</w:t>
      </w:r>
      <w:r w:rsidRPr="00E953A4">
        <w:rPr>
          <w:rFonts w:asciiTheme="minorHAnsi" w:hAnsiTheme="minorHAnsi" w:cstheme="minorHAnsi"/>
          <w:spacing w:val="-14"/>
          <w:sz w:val="24"/>
          <w:szCs w:val="24"/>
        </w:rPr>
        <w:t xml:space="preserve"> </w:t>
      </w:r>
      <w:r w:rsidRPr="00E953A4">
        <w:rPr>
          <w:rFonts w:asciiTheme="minorHAnsi" w:hAnsiTheme="minorHAnsi" w:cstheme="minorHAnsi"/>
          <w:sz w:val="24"/>
          <w:szCs w:val="24"/>
        </w:rPr>
        <w:t>Lead/Team</w:t>
      </w:r>
      <w:r w:rsidRPr="00E953A4">
        <w:rPr>
          <w:rFonts w:asciiTheme="minorHAnsi" w:hAnsiTheme="minorHAnsi" w:cstheme="minorHAnsi"/>
          <w:spacing w:val="-12"/>
          <w:sz w:val="24"/>
          <w:szCs w:val="24"/>
        </w:rPr>
        <w:t xml:space="preserve"> </w:t>
      </w:r>
      <w:r w:rsidRPr="00E953A4">
        <w:rPr>
          <w:rFonts w:asciiTheme="minorHAnsi" w:hAnsiTheme="minorHAnsi" w:cstheme="minorHAnsi"/>
          <w:sz w:val="24"/>
          <w:szCs w:val="24"/>
        </w:rPr>
        <w:t>Manager/</w:t>
      </w:r>
      <w:r w:rsidR="003B21C6" w:rsidRPr="00E953A4">
        <w:rPr>
          <w:rFonts w:asciiTheme="minorHAnsi" w:hAnsiTheme="minorHAnsi" w:cstheme="minorHAnsi"/>
          <w:sz w:val="24"/>
          <w:szCs w:val="24"/>
        </w:rPr>
        <w:t xml:space="preserve"> </w:t>
      </w:r>
      <w:r w:rsidR="0034520F" w:rsidRPr="00E953A4">
        <w:rPr>
          <w:rFonts w:asciiTheme="minorHAnsi" w:hAnsiTheme="minorHAnsi" w:cstheme="minorHAnsi"/>
          <w:sz w:val="24"/>
          <w:szCs w:val="24"/>
        </w:rPr>
        <w:t>Service managers</w:t>
      </w:r>
      <w:r w:rsidR="000822E9">
        <w:rPr>
          <w:rFonts w:asciiTheme="minorHAnsi" w:hAnsiTheme="minorHAnsi" w:cstheme="minorHAnsi"/>
          <w:sz w:val="24"/>
          <w:szCs w:val="24"/>
        </w:rPr>
        <w:t xml:space="preserve">/ </w:t>
      </w:r>
      <w:r w:rsidR="00E33736">
        <w:rPr>
          <w:rFonts w:asciiTheme="minorHAnsi" w:hAnsiTheme="minorHAnsi" w:cstheme="minorHAnsi"/>
          <w:sz w:val="24"/>
          <w:szCs w:val="24"/>
        </w:rPr>
        <w:t>Consultant Frontline Social Workers</w:t>
      </w:r>
      <w:r w:rsidR="00554863">
        <w:rPr>
          <w:rFonts w:asciiTheme="minorHAnsi" w:hAnsiTheme="minorHAnsi" w:cstheme="minorHAnsi"/>
          <w:sz w:val="24"/>
          <w:szCs w:val="24"/>
        </w:rPr>
        <w:t>/</w:t>
      </w:r>
      <w:r w:rsidR="00C94663">
        <w:rPr>
          <w:rFonts w:asciiTheme="minorHAnsi" w:hAnsiTheme="minorHAnsi" w:cstheme="minorHAnsi"/>
          <w:sz w:val="24"/>
          <w:szCs w:val="24"/>
        </w:rPr>
        <w:t>D</w:t>
      </w:r>
      <w:r w:rsidR="00554863">
        <w:rPr>
          <w:rFonts w:asciiTheme="minorHAnsi" w:hAnsiTheme="minorHAnsi" w:cstheme="minorHAnsi"/>
          <w:sz w:val="24"/>
          <w:szCs w:val="24"/>
        </w:rPr>
        <w:t>eputy Team Managers</w:t>
      </w:r>
      <w:r w:rsidR="00ED7CB0">
        <w:rPr>
          <w:rFonts w:asciiTheme="minorHAnsi" w:hAnsiTheme="minorHAnsi" w:cstheme="minorHAnsi"/>
          <w:sz w:val="24"/>
          <w:szCs w:val="24"/>
        </w:rPr>
        <w:t xml:space="preserve"> </w:t>
      </w:r>
      <w:r w:rsidRPr="00E953A4">
        <w:rPr>
          <w:rFonts w:asciiTheme="minorHAnsi" w:hAnsiTheme="minorHAnsi" w:cstheme="minorHAnsi"/>
          <w:sz w:val="24"/>
          <w:szCs w:val="24"/>
        </w:rPr>
        <w:t xml:space="preserve">are responsible for chairing the strategy discussion. </w:t>
      </w:r>
      <w:r w:rsidR="00430F8E" w:rsidRPr="00E953A4">
        <w:rPr>
          <w:rFonts w:asciiTheme="minorHAnsi" w:hAnsiTheme="minorHAnsi" w:cstheme="minorHAnsi"/>
          <w:sz w:val="24"/>
          <w:szCs w:val="24"/>
        </w:rPr>
        <w:t>Strategy discussions will follow the good practice agenda</w:t>
      </w:r>
      <w:r w:rsidR="0052087F" w:rsidRPr="00E953A4">
        <w:rPr>
          <w:rFonts w:asciiTheme="minorHAnsi" w:hAnsiTheme="minorHAnsi" w:cstheme="minorHAnsi"/>
          <w:sz w:val="24"/>
          <w:szCs w:val="24"/>
        </w:rPr>
        <w:t xml:space="preserve"> (Appendix 1).</w:t>
      </w:r>
      <w:r w:rsidR="00DF5203" w:rsidRPr="00E953A4">
        <w:rPr>
          <w:rFonts w:asciiTheme="minorHAnsi" w:hAnsiTheme="minorHAnsi" w:cstheme="minorHAnsi"/>
          <w:sz w:val="24"/>
          <w:szCs w:val="24"/>
        </w:rPr>
        <w:t xml:space="preserve"> </w:t>
      </w:r>
    </w:p>
    <w:p w14:paraId="40652754" w14:textId="61B9C092" w:rsidR="00EC104B" w:rsidRPr="00937449" w:rsidRDefault="001C142F" w:rsidP="001D0C3C">
      <w:pPr>
        <w:pStyle w:val="Heading1"/>
        <w:numPr>
          <w:ilvl w:val="0"/>
          <w:numId w:val="5"/>
        </w:numPr>
        <w:spacing w:before="480" w:after="160" w:line="240" w:lineRule="auto"/>
        <w:rPr>
          <w:rFonts w:asciiTheme="minorHAnsi" w:hAnsiTheme="minorHAnsi" w:cstheme="minorHAnsi"/>
          <w:color w:val="0070C0"/>
        </w:rPr>
      </w:pPr>
      <w:bookmarkStart w:id="6" w:name="_Toc169079628"/>
      <w:r w:rsidRPr="00937449">
        <w:rPr>
          <w:rFonts w:asciiTheme="minorHAnsi" w:hAnsiTheme="minorHAnsi" w:cstheme="minorHAnsi"/>
          <w:color w:val="0070C0"/>
        </w:rPr>
        <w:t>INVITES</w:t>
      </w:r>
      <w:r w:rsidR="0052087F" w:rsidRPr="00937449">
        <w:rPr>
          <w:rFonts w:asciiTheme="minorHAnsi" w:hAnsiTheme="minorHAnsi" w:cstheme="minorHAnsi"/>
          <w:color w:val="0070C0"/>
        </w:rPr>
        <w:t>/</w:t>
      </w:r>
      <w:bookmarkEnd w:id="6"/>
      <w:r w:rsidRPr="00937449">
        <w:rPr>
          <w:rFonts w:asciiTheme="minorHAnsi" w:hAnsiTheme="minorHAnsi" w:cstheme="minorHAnsi"/>
          <w:color w:val="0070C0"/>
        </w:rPr>
        <w:t xml:space="preserve">ATTENDEES </w:t>
      </w:r>
    </w:p>
    <w:p w14:paraId="3B04E566" w14:textId="77777777" w:rsidR="003A4CB7" w:rsidRPr="005E3065" w:rsidRDefault="007008BC" w:rsidP="001D0C3C">
      <w:pPr>
        <w:pStyle w:val="ListParagraph"/>
        <w:numPr>
          <w:ilvl w:val="1"/>
          <w:numId w:val="2"/>
        </w:numPr>
        <w:autoSpaceDE w:val="0"/>
        <w:autoSpaceDN w:val="0"/>
        <w:adjustRightInd w:val="0"/>
        <w:spacing w:line="240" w:lineRule="auto"/>
        <w:rPr>
          <w:rFonts w:asciiTheme="minorHAnsi" w:hAnsiTheme="minorHAnsi" w:cstheme="minorHAnsi"/>
          <w:color w:val="000000" w:themeColor="text1"/>
          <w:sz w:val="24"/>
          <w:szCs w:val="24"/>
        </w:rPr>
      </w:pPr>
      <w:r w:rsidRPr="005E3065">
        <w:rPr>
          <w:rFonts w:asciiTheme="minorHAnsi" w:hAnsiTheme="minorHAnsi" w:cstheme="minorHAnsi"/>
          <w:color w:val="000000" w:themeColor="text1"/>
          <w:sz w:val="24"/>
          <w:szCs w:val="24"/>
        </w:rPr>
        <w:t xml:space="preserve">All strategy discussions will be requested through the Bristol City Council strategy request form (Appendix </w:t>
      </w:r>
      <w:r w:rsidR="0052087F" w:rsidRPr="005E3065">
        <w:rPr>
          <w:rFonts w:asciiTheme="minorHAnsi" w:hAnsiTheme="minorHAnsi" w:cstheme="minorHAnsi"/>
          <w:color w:val="000000" w:themeColor="text1"/>
          <w:sz w:val="24"/>
          <w:szCs w:val="24"/>
        </w:rPr>
        <w:t>2</w:t>
      </w:r>
      <w:r w:rsidRPr="005E3065">
        <w:rPr>
          <w:rFonts w:asciiTheme="minorHAnsi" w:hAnsiTheme="minorHAnsi" w:cstheme="minorHAnsi"/>
          <w:color w:val="000000" w:themeColor="text1"/>
          <w:sz w:val="24"/>
          <w:szCs w:val="24"/>
        </w:rPr>
        <w:t>).</w:t>
      </w:r>
    </w:p>
    <w:p w14:paraId="6D0C5003" w14:textId="77777777" w:rsidR="003A4CB7" w:rsidRPr="005E3065" w:rsidRDefault="003A4CB7" w:rsidP="003A4CB7">
      <w:pPr>
        <w:pStyle w:val="ListParagraph"/>
        <w:autoSpaceDE w:val="0"/>
        <w:autoSpaceDN w:val="0"/>
        <w:adjustRightInd w:val="0"/>
        <w:spacing w:line="240" w:lineRule="auto"/>
        <w:ind w:left="360"/>
        <w:rPr>
          <w:rFonts w:asciiTheme="minorHAnsi" w:hAnsiTheme="minorHAnsi" w:cstheme="minorHAnsi"/>
          <w:color w:val="000000" w:themeColor="text1"/>
          <w:sz w:val="24"/>
          <w:szCs w:val="24"/>
        </w:rPr>
      </w:pPr>
    </w:p>
    <w:p w14:paraId="370467B5" w14:textId="72E637F5" w:rsidR="00C415B9" w:rsidRPr="005E3065" w:rsidRDefault="00E51B07" w:rsidP="001D0C3C">
      <w:pPr>
        <w:pStyle w:val="ListParagraph"/>
        <w:numPr>
          <w:ilvl w:val="1"/>
          <w:numId w:val="2"/>
        </w:numPr>
        <w:autoSpaceDE w:val="0"/>
        <w:autoSpaceDN w:val="0"/>
        <w:adjustRightInd w:val="0"/>
        <w:spacing w:line="240" w:lineRule="auto"/>
        <w:rPr>
          <w:rFonts w:asciiTheme="minorHAnsi" w:hAnsiTheme="minorHAnsi" w:cstheme="minorHAnsi"/>
          <w:color w:val="000000" w:themeColor="text1"/>
          <w:sz w:val="24"/>
          <w:szCs w:val="24"/>
        </w:rPr>
      </w:pPr>
      <w:r w:rsidRPr="005E3065">
        <w:rPr>
          <w:rFonts w:asciiTheme="minorHAnsi" w:hAnsiTheme="minorHAnsi" w:cstheme="minorHAnsi"/>
          <w:color w:val="000000" w:themeColor="text1"/>
          <w:sz w:val="24"/>
          <w:szCs w:val="24"/>
        </w:rPr>
        <w:t xml:space="preserve">A local authority social worker, health practitioner </w:t>
      </w:r>
      <w:r w:rsidR="00AD376E" w:rsidRPr="005E3065">
        <w:rPr>
          <w:rFonts w:asciiTheme="minorHAnsi" w:hAnsiTheme="minorHAnsi" w:cstheme="minorHAnsi"/>
          <w:color w:val="000000" w:themeColor="text1"/>
          <w:sz w:val="24"/>
          <w:szCs w:val="24"/>
        </w:rPr>
        <w:t>(</w:t>
      </w:r>
      <w:r w:rsidR="000835AE" w:rsidRPr="005E3065">
        <w:rPr>
          <w:rFonts w:asciiTheme="minorHAnsi" w:hAnsiTheme="minorHAnsi" w:cstheme="minorHAnsi"/>
          <w:color w:val="000000" w:themeColor="text1"/>
          <w:sz w:val="24"/>
          <w:szCs w:val="24"/>
        </w:rPr>
        <w:t xml:space="preserve">either </w:t>
      </w:r>
      <w:r w:rsidR="00AD376E" w:rsidRPr="005E3065">
        <w:rPr>
          <w:rFonts w:asciiTheme="minorHAnsi" w:hAnsiTheme="minorHAnsi" w:cstheme="minorHAnsi"/>
          <w:color w:val="000000" w:themeColor="text1"/>
          <w:sz w:val="24"/>
          <w:szCs w:val="24"/>
        </w:rPr>
        <w:t>Community Paediatrician</w:t>
      </w:r>
      <w:r w:rsidR="00B75DCB" w:rsidRPr="005E3065">
        <w:rPr>
          <w:rFonts w:asciiTheme="minorHAnsi" w:hAnsiTheme="minorHAnsi" w:cstheme="minorHAnsi"/>
          <w:color w:val="000000" w:themeColor="text1"/>
          <w:sz w:val="24"/>
          <w:szCs w:val="24"/>
        </w:rPr>
        <w:t>,</w:t>
      </w:r>
      <w:r w:rsidR="00AD376E" w:rsidRPr="005E3065">
        <w:rPr>
          <w:rFonts w:asciiTheme="minorHAnsi" w:hAnsiTheme="minorHAnsi" w:cstheme="minorHAnsi"/>
          <w:color w:val="000000" w:themeColor="text1"/>
          <w:sz w:val="24"/>
          <w:szCs w:val="24"/>
        </w:rPr>
        <w:t xml:space="preserve"> Sirona Specialist safeguarding nurse</w:t>
      </w:r>
      <w:r w:rsidR="00B75DCB" w:rsidRPr="005E3065">
        <w:rPr>
          <w:rFonts w:asciiTheme="minorHAnsi" w:hAnsiTheme="minorHAnsi" w:cstheme="minorHAnsi"/>
          <w:color w:val="000000" w:themeColor="text1"/>
          <w:sz w:val="24"/>
          <w:szCs w:val="24"/>
        </w:rPr>
        <w:t xml:space="preserve"> or SARC)</w:t>
      </w:r>
      <w:r w:rsidR="00AD376E" w:rsidRPr="005E3065">
        <w:rPr>
          <w:rFonts w:asciiTheme="minorHAnsi" w:hAnsiTheme="minorHAnsi" w:cstheme="minorHAnsi"/>
          <w:color w:val="000000" w:themeColor="text1"/>
          <w:sz w:val="24"/>
          <w:szCs w:val="24"/>
        </w:rPr>
        <w:t xml:space="preserve"> </w:t>
      </w:r>
      <w:r w:rsidRPr="005E3065">
        <w:rPr>
          <w:rFonts w:asciiTheme="minorHAnsi" w:hAnsiTheme="minorHAnsi" w:cstheme="minorHAnsi"/>
          <w:color w:val="000000" w:themeColor="text1"/>
          <w:sz w:val="24"/>
          <w:szCs w:val="24"/>
        </w:rPr>
        <w:t xml:space="preserve">and a police representative </w:t>
      </w:r>
      <w:r w:rsidR="00907E8B" w:rsidRPr="005E3065">
        <w:rPr>
          <w:rFonts w:asciiTheme="minorHAnsi" w:hAnsiTheme="minorHAnsi" w:cstheme="minorHAnsi"/>
          <w:color w:val="000000" w:themeColor="text1"/>
          <w:sz w:val="24"/>
          <w:szCs w:val="24"/>
        </w:rPr>
        <w:t>(</w:t>
      </w:r>
      <w:r w:rsidR="000835AE" w:rsidRPr="005E3065">
        <w:rPr>
          <w:rFonts w:asciiTheme="minorHAnsi" w:hAnsiTheme="minorHAnsi" w:cstheme="minorHAnsi"/>
          <w:color w:val="000000" w:themeColor="text1"/>
          <w:sz w:val="24"/>
          <w:szCs w:val="24"/>
        </w:rPr>
        <w:t>either Decision Maker</w:t>
      </w:r>
      <w:r w:rsidR="00604A80">
        <w:rPr>
          <w:rFonts w:asciiTheme="minorHAnsi" w:hAnsiTheme="minorHAnsi" w:cstheme="minorHAnsi"/>
          <w:color w:val="000000" w:themeColor="text1"/>
          <w:sz w:val="24"/>
          <w:szCs w:val="24"/>
        </w:rPr>
        <w:t>,</w:t>
      </w:r>
      <w:r w:rsidR="000835AE" w:rsidRPr="005E3065">
        <w:rPr>
          <w:rFonts w:asciiTheme="minorHAnsi" w:hAnsiTheme="minorHAnsi" w:cstheme="minorHAnsi"/>
          <w:color w:val="000000" w:themeColor="text1"/>
          <w:sz w:val="24"/>
          <w:szCs w:val="24"/>
        </w:rPr>
        <w:t xml:space="preserve"> Lighthouse Safeguarding Unit </w:t>
      </w:r>
      <w:r w:rsidR="003A4CB7" w:rsidRPr="005E3065">
        <w:rPr>
          <w:rFonts w:asciiTheme="minorHAnsi" w:hAnsiTheme="minorHAnsi" w:cstheme="minorHAnsi"/>
          <w:color w:val="000000" w:themeColor="text1"/>
          <w:sz w:val="24"/>
          <w:szCs w:val="24"/>
        </w:rPr>
        <w:t>or CID)</w:t>
      </w:r>
      <w:r w:rsidR="00604A80">
        <w:rPr>
          <w:rFonts w:asciiTheme="minorHAnsi" w:hAnsiTheme="minorHAnsi" w:cstheme="minorHAnsi"/>
          <w:color w:val="000000" w:themeColor="text1"/>
          <w:sz w:val="24"/>
          <w:szCs w:val="24"/>
        </w:rPr>
        <w:t xml:space="preserve"> </w:t>
      </w:r>
      <w:r w:rsidRPr="005E3065">
        <w:rPr>
          <w:rFonts w:asciiTheme="minorHAnsi" w:hAnsiTheme="minorHAnsi" w:cstheme="minorHAnsi"/>
          <w:color w:val="000000" w:themeColor="text1"/>
          <w:sz w:val="24"/>
          <w:szCs w:val="24"/>
        </w:rPr>
        <w:t xml:space="preserve">should, as a minimum, always be involved in the strategy discussion. </w:t>
      </w:r>
    </w:p>
    <w:p w14:paraId="3F0B49EB" w14:textId="77777777" w:rsidR="00C415B9" w:rsidRPr="005E3065" w:rsidRDefault="00C415B9" w:rsidP="00C415B9">
      <w:pPr>
        <w:pStyle w:val="ListParagraph"/>
        <w:rPr>
          <w:rFonts w:asciiTheme="minorHAnsi" w:hAnsiTheme="minorHAnsi" w:cstheme="minorHAnsi"/>
          <w:color w:val="000000" w:themeColor="text1"/>
          <w:sz w:val="24"/>
          <w:szCs w:val="24"/>
        </w:rPr>
      </w:pPr>
    </w:p>
    <w:p w14:paraId="00EFDAA5" w14:textId="237F8D1F" w:rsidR="00205E69" w:rsidRPr="005E3065" w:rsidRDefault="00E51B07" w:rsidP="001D0C3C">
      <w:pPr>
        <w:pStyle w:val="ListParagraph"/>
        <w:numPr>
          <w:ilvl w:val="1"/>
          <w:numId w:val="2"/>
        </w:numPr>
        <w:autoSpaceDE w:val="0"/>
        <w:autoSpaceDN w:val="0"/>
        <w:adjustRightInd w:val="0"/>
        <w:spacing w:line="240" w:lineRule="auto"/>
        <w:rPr>
          <w:rFonts w:asciiTheme="minorHAnsi" w:hAnsiTheme="minorHAnsi" w:cstheme="minorHAnsi"/>
          <w:color w:val="000000" w:themeColor="text1"/>
          <w:sz w:val="24"/>
          <w:szCs w:val="24"/>
        </w:rPr>
      </w:pPr>
      <w:r w:rsidRPr="005E3065">
        <w:rPr>
          <w:rFonts w:asciiTheme="minorHAnsi" w:hAnsiTheme="minorHAnsi" w:cstheme="minorHAnsi"/>
          <w:color w:val="000000" w:themeColor="text1"/>
          <w:sz w:val="24"/>
          <w:szCs w:val="24"/>
        </w:rPr>
        <w:lastRenderedPageBreak/>
        <w:t xml:space="preserve">Other relevant </w:t>
      </w:r>
      <w:r w:rsidR="00C415B9" w:rsidRPr="005E3065">
        <w:rPr>
          <w:rFonts w:asciiTheme="minorHAnsi" w:hAnsiTheme="minorHAnsi" w:cstheme="minorHAnsi"/>
          <w:color w:val="000000" w:themeColor="text1"/>
          <w:sz w:val="24"/>
          <w:szCs w:val="24"/>
        </w:rPr>
        <w:t>agencies</w:t>
      </w:r>
      <w:r w:rsidRPr="005E3065">
        <w:rPr>
          <w:rFonts w:asciiTheme="minorHAnsi" w:hAnsiTheme="minorHAnsi" w:cstheme="minorHAnsi"/>
          <w:color w:val="000000" w:themeColor="text1"/>
          <w:sz w:val="24"/>
          <w:szCs w:val="24"/>
        </w:rPr>
        <w:t xml:space="preserve"> will depend on the nature of the individual </w:t>
      </w:r>
      <w:r w:rsidR="0050683F">
        <w:rPr>
          <w:rFonts w:asciiTheme="minorHAnsi" w:hAnsiTheme="minorHAnsi" w:cstheme="minorHAnsi"/>
          <w:color w:val="000000" w:themeColor="text1"/>
          <w:sz w:val="24"/>
          <w:szCs w:val="24"/>
        </w:rPr>
        <w:t>child</w:t>
      </w:r>
      <w:r w:rsidR="005F466B">
        <w:rPr>
          <w:rFonts w:asciiTheme="minorHAnsi" w:hAnsiTheme="minorHAnsi" w:cstheme="minorHAnsi"/>
          <w:color w:val="000000" w:themeColor="text1"/>
          <w:sz w:val="24"/>
          <w:szCs w:val="24"/>
        </w:rPr>
        <w:t>’</w:t>
      </w:r>
      <w:r w:rsidR="0050683F">
        <w:rPr>
          <w:rFonts w:asciiTheme="minorHAnsi" w:hAnsiTheme="minorHAnsi" w:cstheme="minorHAnsi"/>
          <w:color w:val="000000" w:themeColor="text1"/>
          <w:sz w:val="24"/>
          <w:szCs w:val="24"/>
        </w:rPr>
        <w:t>s circumstances</w:t>
      </w:r>
      <w:r w:rsidRPr="005E3065">
        <w:rPr>
          <w:rFonts w:asciiTheme="minorHAnsi" w:hAnsiTheme="minorHAnsi" w:cstheme="minorHAnsi"/>
          <w:color w:val="000000" w:themeColor="text1"/>
          <w:sz w:val="24"/>
          <w:szCs w:val="24"/>
        </w:rPr>
        <w:t xml:space="preserve"> but may include those who have concerns about the child and/or those involved in the child’s life, </w:t>
      </w:r>
      <w:r w:rsidR="004B28E8" w:rsidRPr="005E3065">
        <w:rPr>
          <w:rFonts w:asciiTheme="minorHAnsi" w:hAnsiTheme="minorHAnsi" w:cstheme="minorHAnsi"/>
          <w:color w:val="000000" w:themeColor="text1"/>
          <w:sz w:val="24"/>
          <w:szCs w:val="24"/>
        </w:rPr>
        <w:t>including, but not exclusively:</w:t>
      </w:r>
    </w:p>
    <w:p w14:paraId="30D1EC8C" w14:textId="77777777" w:rsidR="00926AB6" w:rsidRPr="005E3065" w:rsidRDefault="00926AB6" w:rsidP="00926AB6">
      <w:pPr>
        <w:pStyle w:val="Default"/>
        <w:ind w:left="720"/>
        <w:rPr>
          <w:rFonts w:asciiTheme="minorHAnsi" w:hAnsiTheme="minorHAnsi" w:cstheme="minorHAnsi"/>
          <w:color w:val="000000" w:themeColor="text1"/>
        </w:rPr>
      </w:pPr>
    </w:p>
    <w:p w14:paraId="7D4FB038" w14:textId="67774B90" w:rsidR="00205E69" w:rsidRPr="002235E5" w:rsidRDefault="00993393" w:rsidP="001D0C3C">
      <w:pPr>
        <w:pStyle w:val="ListParagraph"/>
        <w:numPr>
          <w:ilvl w:val="0"/>
          <w:numId w:val="12"/>
        </w:numPr>
      </w:pPr>
      <w:r w:rsidRPr="002235E5">
        <w:t>T</w:t>
      </w:r>
      <w:r w:rsidR="00205E69" w:rsidRPr="002235E5">
        <w:t>he practitioner or agency which made the referral</w:t>
      </w:r>
      <w:r w:rsidR="00CC12D0" w:rsidRPr="002235E5">
        <w:t>/who the allegation was made to</w:t>
      </w:r>
      <w:r w:rsidR="005C78E2" w:rsidRPr="002235E5">
        <w:t>.</w:t>
      </w:r>
      <w:r w:rsidR="00205E69" w:rsidRPr="002235E5">
        <w:t xml:space="preserve"> </w:t>
      </w:r>
    </w:p>
    <w:p w14:paraId="75285D1F" w14:textId="171B042F" w:rsidR="00205E69" w:rsidRPr="002235E5" w:rsidRDefault="00F732CA" w:rsidP="001D0C3C">
      <w:pPr>
        <w:pStyle w:val="ListParagraph"/>
        <w:numPr>
          <w:ilvl w:val="0"/>
          <w:numId w:val="12"/>
        </w:numPr>
      </w:pPr>
      <w:r w:rsidRPr="002235E5">
        <w:t>T</w:t>
      </w:r>
      <w:r w:rsidR="00205E69" w:rsidRPr="002235E5">
        <w:t>he child’s school</w:t>
      </w:r>
      <w:r w:rsidR="00C21279">
        <w:t xml:space="preserve">, </w:t>
      </w:r>
      <w:r w:rsidR="00073EFB">
        <w:t>college,</w:t>
      </w:r>
      <w:r w:rsidR="00205E69" w:rsidRPr="002235E5">
        <w:t xml:space="preserve"> or nursery</w:t>
      </w:r>
      <w:r w:rsidRPr="002235E5">
        <w:t>.</w:t>
      </w:r>
      <w:r w:rsidR="00205E69" w:rsidRPr="002235E5">
        <w:t xml:space="preserve"> </w:t>
      </w:r>
    </w:p>
    <w:p w14:paraId="288971C3" w14:textId="639985BB" w:rsidR="00205E69" w:rsidRPr="002235E5" w:rsidRDefault="00926AB6" w:rsidP="001D0C3C">
      <w:pPr>
        <w:pStyle w:val="ListParagraph"/>
        <w:numPr>
          <w:ilvl w:val="0"/>
          <w:numId w:val="12"/>
        </w:numPr>
      </w:pPr>
      <w:r w:rsidRPr="002235E5">
        <w:t>CAMHS</w:t>
      </w:r>
      <w:r w:rsidR="006C1AB5" w:rsidRPr="002235E5">
        <w:t xml:space="preserve"> and Be Safe.</w:t>
      </w:r>
      <w:r w:rsidRPr="002235E5">
        <w:t xml:space="preserve"> </w:t>
      </w:r>
    </w:p>
    <w:p w14:paraId="3BDE174A" w14:textId="1C61EA8C" w:rsidR="00205E69" w:rsidRPr="002235E5" w:rsidRDefault="00871DE3" w:rsidP="001D0C3C">
      <w:pPr>
        <w:pStyle w:val="ListParagraph"/>
        <w:numPr>
          <w:ilvl w:val="0"/>
          <w:numId w:val="12"/>
        </w:numPr>
      </w:pPr>
      <w:r w:rsidRPr="002235E5">
        <w:t>Y</w:t>
      </w:r>
      <w:r w:rsidR="00BB3323" w:rsidRPr="002235E5">
        <w:t xml:space="preserve">outh </w:t>
      </w:r>
      <w:r w:rsidR="001D1B6F" w:rsidRPr="002235E5">
        <w:t>Offending</w:t>
      </w:r>
      <w:r w:rsidR="00BB3323" w:rsidRPr="002235E5">
        <w:t xml:space="preserve"> </w:t>
      </w:r>
      <w:r w:rsidRPr="002235E5">
        <w:t>S</w:t>
      </w:r>
      <w:r w:rsidR="00BB3323" w:rsidRPr="002235E5">
        <w:t>ervice</w:t>
      </w:r>
      <w:r w:rsidR="00556302" w:rsidRPr="002235E5">
        <w:t xml:space="preserve"> and Probation</w:t>
      </w:r>
      <w:r w:rsidR="006C1AB5" w:rsidRPr="002235E5">
        <w:t>.</w:t>
      </w:r>
      <w:r w:rsidR="00205E69" w:rsidRPr="002235E5">
        <w:t xml:space="preserve"> </w:t>
      </w:r>
    </w:p>
    <w:p w14:paraId="5230365E" w14:textId="61CB4BAD" w:rsidR="00205E69" w:rsidRPr="002235E5" w:rsidRDefault="00871DE3" w:rsidP="001D0C3C">
      <w:pPr>
        <w:pStyle w:val="ListParagraph"/>
        <w:numPr>
          <w:ilvl w:val="0"/>
          <w:numId w:val="12"/>
        </w:numPr>
      </w:pPr>
      <w:r w:rsidRPr="002235E5">
        <w:t>Adult social care</w:t>
      </w:r>
      <w:r w:rsidR="000E5E56" w:rsidRPr="002235E5">
        <w:t xml:space="preserve">, </w:t>
      </w:r>
      <w:r w:rsidR="00205E69" w:rsidRPr="002235E5">
        <w:t>adult mental health, substance misuse and/or domestic abuse specialist</w:t>
      </w:r>
      <w:r w:rsidR="006C1AB5" w:rsidRPr="002235E5">
        <w:t>.</w:t>
      </w:r>
    </w:p>
    <w:p w14:paraId="33822AF7" w14:textId="4F231C3D" w:rsidR="00BD1A3E" w:rsidRPr="002235E5" w:rsidRDefault="00BD1A3E" w:rsidP="001D0C3C">
      <w:pPr>
        <w:pStyle w:val="ListParagraph"/>
        <w:numPr>
          <w:ilvl w:val="0"/>
          <w:numId w:val="12"/>
        </w:numPr>
      </w:pPr>
      <w:r w:rsidRPr="002235E5">
        <w:t>Housing</w:t>
      </w:r>
      <w:r w:rsidR="006C1AB5" w:rsidRPr="002235E5">
        <w:t>.</w:t>
      </w:r>
    </w:p>
    <w:p w14:paraId="3F9EB303" w14:textId="10FF3BAF" w:rsidR="00BD1A3E" w:rsidRPr="002235E5" w:rsidRDefault="00BD1A3E" w:rsidP="001D0C3C">
      <w:pPr>
        <w:pStyle w:val="ListParagraph"/>
        <w:numPr>
          <w:ilvl w:val="0"/>
          <w:numId w:val="12"/>
        </w:numPr>
      </w:pPr>
      <w:r w:rsidRPr="002235E5">
        <w:t>BACE</w:t>
      </w:r>
      <w:r w:rsidR="0039533D" w:rsidRPr="002235E5">
        <w:t xml:space="preserve"> </w:t>
      </w:r>
      <w:r w:rsidR="00792D7E" w:rsidRPr="002235E5">
        <w:t xml:space="preserve">and Safer Options </w:t>
      </w:r>
      <w:r w:rsidR="0039533D" w:rsidRPr="002235E5">
        <w:t>(contextual safeguarding)</w:t>
      </w:r>
      <w:r w:rsidR="006C1AB5" w:rsidRPr="002235E5">
        <w:t>.</w:t>
      </w:r>
    </w:p>
    <w:p w14:paraId="1341799C" w14:textId="465D2008" w:rsidR="004B68E3" w:rsidRPr="002235E5" w:rsidRDefault="004B68E3" w:rsidP="001D0C3C">
      <w:pPr>
        <w:pStyle w:val="ListParagraph"/>
        <w:numPr>
          <w:ilvl w:val="0"/>
          <w:numId w:val="12"/>
        </w:numPr>
      </w:pPr>
      <w:r w:rsidRPr="002235E5">
        <w:t xml:space="preserve">Any </w:t>
      </w:r>
      <w:r w:rsidR="00C32C22" w:rsidRPr="002235E5">
        <w:t xml:space="preserve">social </w:t>
      </w:r>
      <w:r w:rsidRPr="002235E5">
        <w:t xml:space="preserve">care </w:t>
      </w:r>
      <w:r w:rsidR="008A7AF7" w:rsidRPr="002235E5">
        <w:t xml:space="preserve">or support professionals </w:t>
      </w:r>
      <w:r w:rsidRPr="002235E5">
        <w:t>the child or family are</w:t>
      </w:r>
      <w:r w:rsidR="00F27CE9" w:rsidRPr="002235E5">
        <w:t xml:space="preserve"> </w:t>
      </w:r>
      <w:r w:rsidR="009652E7" w:rsidRPr="002235E5">
        <w:t xml:space="preserve">already involved with (e.g., Families in Focus, </w:t>
      </w:r>
      <w:r w:rsidR="00151D1C" w:rsidRPr="002235E5">
        <w:t>Children’s Centres</w:t>
      </w:r>
      <w:r w:rsidR="004E1F75" w:rsidRPr="002235E5">
        <w:t>).</w:t>
      </w:r>
    </w:p>
    <w:p w14:paraId="1EA28EBD" w14:textId="0C0F4137" w:rsidR="00205E69" w:rsidRPr="002235E5" w:rsidRDefault="002C6A08" w:rsidP="001D0C3C">
      <w:pPr>
        <w:pStyle w:val="ListParagraph"/>
        <w:numPr>
          <w:ilvl w:val="0"/>
          <w:numId w:val="12"/>
        </w:numPr>
      </w:pPr>
      <w:r w:rsidRPr="002235E5">
        <w:t>Other health professionals</w:t>
      </w:r>
      <w:r w:rsidR="000063C5" w:rsidRPr="002235E5">
        <w:t xml:space="preserve"> (e.g., </w:t>
      </w:r>
      <w:r w:rsidRPr="002235E5">
        <w:t>midwives, health visitors, school nurse e</w:t>
      </w:r>
      <w:r w:rsidR="00FE28A7" w:rsidRPr="002235E5">
        <w:t>tc.</w:t>
      </w:r>
      <w:r w:rsidR="000063C5" w:rsidRPr="002235E5">
        <w:t>).</w:t>
      </w:r>
    </w:p>
    <w:p w14:paraId="1578616E" w14:textId="77777777" w:rsidR="00A051AC" w:rsidRPr="005E3065" w:rsidRDefault="00A051AC" w:rsidP="00A051AC">
      <w:pPr>
        <w:pStyle w:val="Default"/>
        <w:rPr>
          <w:rFonts w:asciiTheme="minorHAnsi" w:hAnsiTheme="minorHAnsi" w:cstheme="minorHAnsi"/>
          <w:color w:val="000000" w:themeColor="text1"/>
        </w:rPr>
      </w:pPr>
    </w:p>
    <w:p w14:paraId="73AC89D0" w14:textId="77777777" w:rsidR="00F0602A" w:rsidRPr="00A15265" w:rsidRDefault="00F0602A" w:rsidP="001D0C3C">
      <w:pPr>
        <w:pStyle w:val="Default"/>
        <w:numPr>
          <w:ilvl w:val="1"/>
          <w:numId w:val="2"/>
        </w:numPr>
        <w:rPr>
          <w:rFonts w:asciiTheme="minorHAnsi" w:hAnsiTheme="minorHAnsi" w:cstheme="minorHAnsi"/>
        </w:rPr>
      </w:pPr>
      <w:r w:rsidRPr="00A15265">
        <w:rPr>
          <w:rFonts w:asciiTheme="minorHAnsi" w:hAnsiTheme="minorHAnsi" w:cstheme="minorHAnsi"/>
        </w:rPr>
        <w:t xml:space="preserve">Childrens Social Care should: </w:t>
      </w:r>
    </w:p>
    <w:p w14:paraId="7B671F87" w14:textId="1C45DA0C" w:rsidR="001F2267" w:rsidRPr="00A15265" w:rsidRDefault="001F2267" w:rsidP="00F0602A">
      <w:pPr>
        <w:pStyle w:val="Default"/>
        <w:numPr>
          <w:ilvl w:val="0"/>
          <w:numId w:val="17"/>
        </w:numPr>
        <w:rPr>
          <w:rFonts w:asciiTheme="minorHAnsi" w:hAnsiTheme="minorHAnsi" w:cstheme="minorHAnsi"/>
        </w:rPr>
      </w:pPr>
      <w:r w:rsidRPr="00A15265">
        <w:rPr>
          <w:rFonts w:asciiTheme="minorHAnsi" w:hAnsiTheme="minorHAnsi" w:cstheme="minorHAnsi"/>
        </w:rPr>
        <w:t>provide and co-ordinate any specific information from relevant social care records</w:t>
      </w:r>
    </w:p>
    <w:p w14:paraId="5E9BF654" w14:textId="15807076" w:rsidR="00F0602A" w:rsidRPr="00A15265" w:rsidRDefault="00F0602A" w:rsidP="00F0602A">
      <w:pPr>
        <w:pStyle w:val="Default"/>
        <w:numPr>
          <w:ilvl w:val="0"/>
          <w:numId w:val="17"/>
        </w:numPr>
        <w:rPr>
          <w:rFonts w:asciiTheme="minorHAnsi" w:hAnsiTheme="minorHAnsi" w:cstheme="minorHAnsi"/>
        </w:rPr>
      </w:pPr>
      <w:r w:rsidRPr="00A15265">
        <w:rPr>
          <w:rFonts w:asciiTheme="minorHAnsi" w:hAnsiTheme="minorHAnsi" w:cstheme="minorHAnsi"/>
        </w:rPr>
        <w:t xml:space="preserve">consider the child’s welfare and safety and identify whether the child is suffering or likely to suffer significant harm </w:t>
      </w:r>
    </w:p>
    <w:p w14:paraId="2E16D82C" w14:textId="77777777" w:rsidR="00F0602A" w:rsidRPr="00A15265" w:rsidRDefault="00F0602A" w:rsidP="00F0602A">
      <w:pPr>
        <w:pStyle w:val="Default"/>
        <w:numPr>
          <w:ilvl w:val="0"/>
          <w:numId w:val="17"/>
        </w:numPr>
        <w:rPr>
          <w:rFonts w:asciiTheme="minorHAnsi" w:hAnsiTheme="minorHAnsi" w:cstheme="minorHAnsi"/>
        </w:rPr>
      </w:pPr>
      <w:r w:rsidRPr="00A15265">
        <w:rPr>
          <w:rFonts w:asciiTheme="minorHAnsi" w:hAnsiTheme="minorHAnsi" w:cstheme="minorHAnsi"/>
        </w:rPr>
        <w:t xml:space="preserve"> decide what information should be shared with the child and family </w:t>
      </w:r>
    </w:p>
    <w:p w14:paraId="2BCE8AB2" w14:textId="77777777" w:rsidR="00F0602A" w:rsidRPr="00A15265" w:rsidRDefault="00F0602A" w:rsidP="00F0602A">
      <w:pPr>
        <w:pStyle w:val="Default"/>
        <w:numPr>
          <w:ilvl w:val="0"/>
          <w:numId w:val="17"/>
        </w:numPr>
        <w:rPr>
          <w:rFonts w:asciiTheme="minorHAnsi" w:hAnsiTheme="minorHAnsi" w:cstheme="minorHAnsi"/>
        </w:rPr>
      </w:pPr>
      <w:r w:rsidRPr="00A15265">
        <w:rPr>
          <w:rFonts w:asciiTheme="minorHAnsi" w:hAnsiTheme="minorHAnsi" w:cstheme="minorHAnsi"/>
        </w:rPr>
        <w:t xml:space="preserve"> agree what further action is required, and who will do what by when </w:t>
      </w:r>
    </w:p>
    <w:p w14:paraId="3C109247" w14:textId="75DD840A" w:rsidR="00F0602A" w:rsidRPr="00A15265" w:rsidRDefault="00F0602A" w:rsidP="00F0602A">
      <w:pPr>
        <w:pStyle w:val="Default"/>
        <w:numPr>
          <w:ilvl w:val="0"/>
          <w:numId w:val="17"/>
        </w:numPr>
        <w:rPr>
          <w:rFonts w:asciiTheme="minorHAnsi" w:hAnsiTheme="minorHAnsi" w:cstheme="minorHAnsi"/>
        </w:rPr>
      </w:pPr>
      <w:r w:rsidRPr="00A15265">
        <w:rPr>
          <w:rFonts w:asciiTheme="minorHAnsi" w:hAnsiTheme="minorHAnsi" w:cstheme="minorHAnsi"/>
        </w:rPr>
        <w:t>record agreed decisions and follow up actions to make sure what was agreed gets done</w:t>
      </w:r>
    </w:p>
    <w:p w14:paraId="1B47A9E9" w14:textId="77777777" w:rsidR="007D5DDD" w:rsidRPr="00A15265" w:rsidRDefault="007D5DDD" w:rsidP="007D5DDD">
      <w:pPr>
        <w:pStyle w:val="Default"/>
        <w:ind w:left="1571"/>
        <w:rPr>
          <w:rFonts w:asciiTheme="minorHAnsi" w:hAnsiTheme="minorHAnsi" w:cstheme="minorHAnsi"/>
        </w:rPr>
      </w:pPr>
    </w:p>
    <w:p w14:paraId="338F4141" w14:textId="339D7EA7" w:rsidR="00F0602A" w:rsidRDefault="00F0602A" w:rsidP="001D0C3C">
      <w:pPr>
        <w:pStyle w:val="Default"/>
        <w:numPr>
          <w:ilvl w:val="1"/>
          <w:numId w:val="2"/>
        </w:numPr>
        <w:rPr>
          <w:rFonts w:asciiTheme="minorHAnsi" w:hAnsiTheme="minorHAnsi" w:cstheme="minorHAnsi"/>
        </w:rPr>
      </w:pPr>
      <w:r w:rsidRPr="00A15265">
        <w:rPr>
          <w:rFonts w:asciiTheme="minorHAnsi" w:hAnsiTheme="minorHAnsi" w:cstheme="minorHAnsi"/>
        </w:rPr>
        <w:t xml:space="preserve">Health practitioners should: </w:t>
      </w:r>
    </w:p>
    <w:p w14:paraId="27C3E4AD" w14:textId="77777777" w:rsidR="00DF6E3A" w:rsidRDefault="00DF6E3A" w:rsidP="00DF6E3A">
      <w:pPr>
        <w:pStyle w:val="Default"/>
        <w:ind w:left="851"/>
        <w:rPr>
          <w:rFonts w:asciiTheme="minorHAnsi" w:hAnsiTheme="minorHAnsi" w:cstheme="minorHAnsi"/>
        </w:rPr>
      </w:pPr>
    </w:p>
    <w:p w14:paraId="53107DC0" w14:textId="77777777" w:rsidR="00DF54E6" w:rsidRPr="00A15265" w:rsidRDefault="00DF54E6" w:rsidP="00DF54E6">
      <w:pPr>
        <w:pStyle w:val="Default"/>
        <w:numPr>
          <w:ilvl w:val="0"/>
          <w:numId w:val="18"/>
        </w:numPr>
        <w:rPr>
          <w:rFonts w:asciiTheme="minorHAnsi" w:hAnsiTheme="minorHAnsi" w:cstheme="minorHAnsi"/>
        </w:rPr>
      </w:pPr>
      <w:r w:rsidRPr="00A15265">
        <w:rPr>
          <w:rFonts w:asciiTheme="minorHAnsi" w:hAnsiTheme="minorHAnsi" w:cstheme="minorHAnsi"/>
        </w:rPr>
        <w:t>advise about the appropriateness or otherwise of medical assessments</w:t>
      </w:r>
    </w:p>
    <w:p w14:paraId="3AB50046" w14:textId="6FFF1D2C" w:rsidR="00DF54E6" w:rsidRPr="00A15265" w:rsidRDefault="00DF54E6" w:rsidP="00DF54E6">
      <w:pPr>
        <w:pStyle w:val="Default"/>
        <w:numPr>
          <w:ilvl w:val="0"/>
          <w:numId w:val="18"/>
        </w:numPr>
        <w:rPr>
          <w:rFonts w:asciiTheme="minorHAnsi" w:hAnsiTheme="minorHAnsi" w:cstheme="minorHAnsi"/>
        </w:rPr>
      </w:pPr>
      <w:r w:rsidRPr="00A15265">
        <w:rPr>
          <w:rFonts w:asciiTheme="minorHAnsi" w:hAnsiTheme="minorHAnsi" w:cstheme="minorHAnsi"/>
        </w:rPr>
        <w:t>provide and co-ordinate any specific information from relevant practitioners regarding family health, maternity health, school health mental health, domestic abuse and violence, and substance misuse to assist strategy and decision making</w:t>
      </w:r>
      <w:r w:rsidR="000E1753">
        <w:rPr>
          <w:rFonts w:asciiTheme="minorHAnsi" w:hAnsiTheme="minorHAnsi" w:cstheme="minorHAnsi"/>
        </w:rPr>
        <w:t>.</w:t>
      </w:r>
      <w:r w:rsidRPr="00A15265">
        <w:rPr>
          <w:rFonts w:asciiTheme="minorHAnsi" w:hAnsiTheme="minorHAnsi" w:cstheme="minorHAnsi"/>
        </w:rPr>
        <w:t xml:space="preserve"> </w:t>
      </w:r>
    </w:p>
    <w:p w14:paraId="4CD848E2" w14:textId="77777777" w:rsidR="00DF54E6" w:rsidRPr="00A15265" w:rsidRDefault="00DF54E6" w:rsidP="00DF54E6">
      <w:pPr>
        <w:pStyle w:val="Default"/>
        <w:numPr>
          <w:ilvl w:val="0"/>
          <w:numId w:val="18"/>
        </w:numPr>
        <w:rPr>
          <w:rFonts w:asciiTheme="minorHAnsi" w:hAnsiTheme="minorHAnsi" w:cstheme="minorHAnsi"/>
        </w:rPr>
      </w:pPr>
      <w:r w:rsidRPr="00A15265">
        <w:rPr>
          <w:rFonts w:asciiTheme="minorHAnsi" w:hAnsiTheme="minorHAnsi" w:cstheme="minorHAnsi"/>
        </w:rPr>
        <w:t xml:space="preserve">secure additional expert medical advice and support for more complex cases </w:t>
      </w:r>
    </w:p>
    <w:p w14:paraId="2070DC92" w14:textId="77777777" w:rsidR="00DF54E6" w:rsidRPr="00A15265" w:rsidRDefault="00DF54E6" w:rsidP="00DF54E6">
      <w:pPr>
        <w:pStyle w:val="Default"/>
        <w:numPr>
          <w:ilvl w:val="0"/>
          <w:numId w:val="18"/>
        </w:numPr>
        <w:rPr>
          <w:rFonts w:asciiTheme="minorHAnsi" w:hAnsiTheme="minorHAnsi" w:cstheme="minorHAnsi"/>
        </w:rPr>
      </w:pPr>
      <w:r w:rsidRPr="00A15265">
        <w:rPr>
          <w:rFonts w:asciiTheme="minorHAnsi" w:hAnsiTheme="minorHAnsi" w:cstheme="minorHAnsi"/>
        </w:rPr>
        <w:t xml:space="preserve">undertake appropriate examinations, observations, investigations, or tests to determine how the child’s health or development may be impaired </w:t>
      </w:r>
    </w:p>
    <w:p w14:paraId="14712120" w14:textId="77777777" w:rsidR="00DF54E6" w:rsidRPr="00A15265" w:rsidRDefault="00DF54E6" w:rsidP="00DF6E3A">
      <w:pPr>
        <w:pStyle w:val="Default"/>
        <w:ind w:left="851"/>
        <w:rPr>
          <w:rFonts w:asciiTheme="minorHAnsi" w:hAnsiTheme="minorHAnsi" w:cstheme="minorHAnsi"/>
        </w:rPr>
      </w:pPr>
    </w:p>
    <w:p w14:paraId="49EAF493" w14:textId="77777777" w:rsidR="007D5DDD" w:rsidRPr="00A15265" w:rsidRDefault="007D5DDD" w:rsidP="00F0602A">
      <w:pPr>
        <w:pStyle w:val="Default"/>
        <w:ind w:left="851"/>
        <w:rPr>
          <w:rFonts w:asciiTheme="minorHAnsi" w:hAnsiTheme="minorHAnsi" w:cstheme="minorHAnsi"/>
        </w:rPr>
      </w:pPr>
    </w:p>
    <w:p w14:paraId="614C1175" w14:textId="3E46A034" w:rsidR="00F0602A" w:rsidRPr="00A15265" w:rsidRDefault="00F0602A" w:rsidP="00F0602A">
      <w:pPr>
        <w:pStyle w:val="Default"/>
        <w:numPr>
          <w:ilvl w:val="1"/>
          <w:numId w:val="2"/>
        </w:numPr>
        <w:rPr>
          <w:rFonts w:asciiTheme="minorHAnsi" w:hAnsiTheme="minorHAnsi" w:cstheme="minorHAnsi"/>
        </w:rPr>
      </w:pPr>
      <w:r w:rsidRPr="00A15265">
        <w:rPr>
          <w:rFonts w:asciiTheme="minorHAnsi" w:hAnsiTheme="minorHAnsi" w:cstheme="minorHAnsi"/>
        </w:rPr>
        <w:t xml:space="preserve">The Police should: </w:t>
      </w:r>
    </w:p>
    <w:p w14:paraId="4618492D" w14:textId="03D39DCD" w:rsidR="00F0602A" w:rsidRDefault="00F0602A" w:rsidP="00F0602A">
      <w:pPr>
        <w:pStyle w:val="Default"/>
        <w:ind w:left="851"/>
        <w:rPr>
          <w:rFonts w:asciiTheme="minorHAnsi" w:hAnsiTheme="minorHAnsi" w:cstheme="minorHAnsi"/>
          <w:color w:val="000000" w:themeColor="text1"/>
        </w:rPr>
      </w:pPr>
    </w:p>
    <w:p w14:paraId="6D3D1A36" w14:textId="0B078385" w:rsidR="006011DF" w:rsidRPr="00A15265" w:rsidRDefault="006011DF" w:rsidP="006011DF">
      <w:pPr>
        <w:pStyle w:val="Default"/>
        <w:numPr>
          <w:ilvl w:val="0"/>
          <w:numId w:val="18"/>
        </w:numPr>
        <w:rPr>
          <w:rFonts w:asciiTheme="minorHAnsi" w:hAnsiTheme="minorHAnsi" w:cstheme="minorHAnsi"/>
        </w:rPr>
      </w:pPr>
      <w:r w:rsidRPr="00A15265">
        <w:rPr>
          <w:rFonts w:asciiTheme="minorHAnsi" w:hAnsiTheme="minorHAnsi" w:cstheme="minorHAnsi"/>
        </w:rPr>
        <w:t>discuss the basis for any criminal investigation including the timing and methods of evidence-gathering</w:t>
      </w:r>
      <w:r w:rsidR="000E1753">
        <w:rPr>
          <w:rFonts w:asciiTheme="minorHAnsi" w:hAnsiTheme="minorHAnsi" w:cstheme="minorHAnsi"/>
        </w:rPr>
        <w:t>.</w:t>
      </w:r>
      <w:r w:rsidRPr="00A15265">
        <w:rPr>
          <w:rFonts w:asciiTheme="minorHAnsi" w:hAnsiTheme="minorHAnsi" w:cstheme="minorHAnsi"/>
        </w:rPr>
        <w:t xml:space="preserve"> </w:t>
      </w:r>
    </w:p>
    <w:p w14:paraId="5C23761D" w14:textId="2DC4BFCE" w:rsidR="006011DF" w:rsidRPr="00A15265" w:rsidRDefault="006011DF" w:rsidP="006011DF">
      <w:pPr>
        <w:pStyle w:val="Default"/>
        <w:numPr>
          <w:ilvl w:val="0"/>
          <w:numId w:val="19"/>
        </w:numPr>
        <w:rPr>
          <w:rFonts w:asciiTheme="minorHAnsi" w:hAnsiTheme="minorHAnsi" w:cstheme="minorHAnsi"/>
        </w:rPr>
      </w:pPr>
      <w:r w:rsidRPr="00A15265">
        <w:rPr>
          <w:rFonts w:asciiTheme="minorHAnsi" w:hAnsiTheme="minorHAnsi" w:cstheme="minorHAnsi"/>
        </w:rPr>
        <w:t>lead the criminal investigation</w:t>
      </w:r>
      <w:r w:rsidR="000E1753">
        <w:rPr>
          <w:rFonts w:asciiTheme="minorHAnsi" w:hAnsiTheme="minorHAnsi" w:cstheme="minorHAnsi"/>
        </w:rPr>
        <w:t>.</w:t>
      </w:r>
    </w:p>
    <w:p w14:paraId="5CE58C1D" w14:textId="77777777" w:rsidR="006011DF" w:rsidRPr="00A15265" w:rsidRDefault="006011DF" w:rsidP="00F0602A">
      <w:pPr>
        <w:pStyle w:val="Default"/>
        <w:ind w:left="851"/>
        <w:rPr>
          <w:rFonts w:asciiTheme="minorHAnsi" w:hAnsiTheme="minorHAnsi" w:cstheme="minorHAnsi"/>
          <w:color w:val="000000" w:themeColor="text1"/>
        </w:rPr>
      </w:pPr>
    </w:p>
    <w:p w14:paraId="4FB9C494" w14:textId="77777777" w:rsidR="00C24738" w:rsidRPr="00A15265" w:rsidRDefault="00C24738" w:rsidP="00F0602A">
      <w:pPr>
        <w:pStyle w:val="Default"/>
        <w:ind w:left="851"/>
        <w:rPr>
          <w:rFonts w:asciiTheme="minorHAnsi" w:hAnsiTheme="minorHAnsi" w:cstheme="minorHAnsi"/>
        </w:rPr>
      </w:pPr>
    </w:p>
    <w:p w14:paraId="70B79539" w14:textId="33140190" w:rsidR="00014FC4" w:rsidRPr="00A15265" w:rsidRDefault="00205E69" w:rsidP="001D0C3C">
      <w:pPr>
        <w:pStyle w:val="Default"/>
        <w:numPr>
          <w:ilvl w:val="1"/>
          <w:numId w:val="2"/>
        </w:numPr>
        <w:rPr>
          <w:rFonts w:asciiTheme="minorHAnsi" w:hAnsiTheme="minorHAnsi" w:cstheme="minorHAnsi"/>
        </w:rPr>
      </w:pPr>
      <w:r w:rsidRPr="00A15265">
        <w:rPr>
          <w:rFonts w:asciiTheme="minorHAnsi" w:hAnsiTheme="minorHAnsi" w:cstheme="minorHAnsi"/>
          <w:color w:val="000000" w:themeColor="text1"/>
        </w:rPr>
        <w:lastRenderedPageBreak/>
        <w:t xml:space="preserve"> </w:t>
      </w:r>
      <w:r w:rsidR="00C24738" w:rsidRPr="00A15265">
        <w:rPr>
          <w:rFonts w:asciiTheme="minorHAnsi" w:hAnsiTheme="minorHAnsi" w:cstheme="minorHAnsi"/>
          <w:color w:val="000000" w:themeColor="text1"/>
        </w:rPr>
        <w:t xml:space="preserve">All attendees should be sufficiently senior to make decisions on behalf of their organisation. They should be sufficiently skilled and experienced to prepare for and engage with the strategy discussion and be able to critically assess and challenge their own and others’ input. </w:t>
      </w:r>
      <w:r w:rsidR="0096242E" w:rsidRPr="00A15265">
        <w:rPr>
          <w:rFonts w:asciiTheme="minorHAnsi" w:hAnsiTheme="minorHAnsi" w:cstheme="minorHAnsi"/>
          <w:color w:val="000000" w:themeColor="text1"/>
        </w:rPr>
        <w:t xml:space="preserve">Agencies </w:t>
      </w:r>
      <w:r w:rsidR="00C439AD" w:rsidRPr="00A15265">
        <w:rPr>
          <w:rFonts w:asciiTheme="minorHAnsi" w:hAnsiTheme="minorHAnsi" w:cstheme="minorHAnsi"/>
          <w:color w:val="000000" w:themeColor="text1"/>
        </w:rPr>
        <w:t xml:space="preserve">should </w:t>
      </w:r>
      <w:r w:rsidR="0096242E" w:rsidRPr="00A15265">
        <w:rPr>
          <w:rFonts w:asciiTheme="minorHAnsi" w:hAnsiTheme="minorHAnsi" w:cstheme="minorHAnsi"/>
          <w:color w:val="000000" w:themeColor="text1"/>
        </w:rPr>
        <w:t>not send multiple attendees</w:t>
      </w:r>
      <w:r w:rsidR="00C1249A" w:rsidRPr="00A15265">
        <w:rPr>
          <w:rFonts w:asciiTheme="minorHAnsi" w:hAnsiTheme="minorHAnsi" w:cstheme="minorHAnsi"/>
          <w:color w:val="000000" w:themeColor="text1"/>
        </w:rPr>
        <w:t xml:space="preserve"> unless professionals are specifically invited/agreed by the </w:t>
      </w:r>
      <w:r w:rsidR="00DB2458" w:rsidRPr="00A15265">
        <w:rPr>
          <w:rFonts w:asciiTheme="minorHAnsi" w:hAnsiTheme="minorHAnsi" w:cstheme="minorHAnsi"/>
          <w:color w:val="000000" w:themeColor="text1"/>
        </w:rPr>
        <w:t>C</w:t>
      </w:r>
      <w:r w:rsidR="00C1249A" w:rsidRPr="00A15265">
        <w:rPr>
          <w:rFonts w:asciiTheme="minorHAnsi" w:hAnsiTheme="minorHAnsi" w:cstheme="minorHAnsi"/>
          <w:color w:val="000000" w:themeColor="text1"/>
        </w:rPr>
        <w:t>hair</w:t>
      </w:r>
      <w:r w:rsidR="0096242E" w:rsidRPr="00A15265">
        <w:rPr>
          <w:rFonts w:asciiTheme="minorHAnsi" w:hAnsiTheme="minorHAnsi" w:cstheme="minorHAnsi"/>
          <w:color w:val="000000" w:themeColor="text1"/>
        </w:rPr>
        <w:t>.</w:t>
      </w:r>
      <w:r w:rsidR="00666B30" w:rsidRPr="00A15265">
        <w:rPr>
          <w:rFonts w:asciiTheme="minorHAnsi" w:hAnsiTheme="minorHAnsi" w:cstheme="minorHAnsi"/>
          <w:color w:val="000000" w:themeColor="text1"/>
        </w:rPr>
        <w:t xml:space="preserve"> </w:t>
      </w:r>
      <w:r w:rsidR="00A809B6" w:rsidRPr="00A15265">
        <w:rPr>
          <w:rFonts w:asciiTheme="minorHAnsi" w:hAnsiTheme="minorHAnsi" w:cstheme="minorHAnsi"/>
          <w:color w:val="000000" w:themeColor="text1"/>
        </w:rPr>
        <w:t xml:space="preserve">Where there are multiple members of staff working </w:t>
      </w:r>
      <w:r w:rsidR="00014FC4" w:rsidRPr="00A15265">
        <w:rPr>
          <w:rFonts w:asciiTheme="minorHAnsi" w:hAnsiTheme="minorHAnsi" w:cstheme="minorHAnsi"/>
          <w:color w:val="000000" w:themeColor="text1"/>
        </w:rPr>
        <w:t>with the family</w:t>
      </w:r>
      <w:r w:rsidR="00A525B0" w:rsidRPr="00A15265">
        <w:rPr>
          <w:rFonts w:asciiTheme="minorHAnsi" w:hAnsiTheme="minorHAnsi" w:cstheme="minorHAnsi"/>
          <w:color w:val="000000" w:themeColor="text1"/>
        </w:rPr>
        <w:t>,</w:t>
      </w:r>
      <w:r w:rsidR="00A809B6" w:rsidRPr="00A15265">
        <w:rPr>
          <w:rFonts w:asciiTheme="minorHAnsi" w:hAnsiTheme="minorHAnsi" w:cstheme="minorHAnsi"/>
          <w:color w:val="000000" w:themeColor="text1"/>
        </w:rPr>
        <w:t xml:space="preserve"> the lead</w:t>
      </w:r>
      <w:r w:rsidR="00A525B0" w:rsidRPr="00A15265">
        <w:rPr>
          <w:rFonts w:asciiTheme="minorHAnsi" w:hAnsiTheme="minorHAnsi" w:cstheme="minorHAnsi"/>
          <w:color w:val="000000" w:themeColor="text1"/>
        </w:rPr>
        <w:t xml:space="preserve"> professional of that agency</w:t>
      </w:r>
      <w:r w:rsidR="00A809B6" w:rsidRPr="00A15265">
        <w:rPr>
          <w:rFonts w:asciiTheme="minorHAnsi" w:hAnsiTheme="minorHAnsi" w:cstheme="minorHAnsi"/>
          <w:color w:val="000000" w:themeColor="text1"/>
        </w:rPr>
        <w:t xml:space="preserve"> should collate all the information to bring to the meeting. </w:t>
      </w:r>
    </w:p>
    <w:p w14:paraId="55AA1DBD" w14:textId="77777777" w:rsidR="00014FC4" w:rsidRPr="00014FC4" w:rsidRDefault="00014FC4" w:rsidP="00014FC4">
      <w:pPr>
        <w:pStyle w:val="Default"/>
        <w:rPr>
          <w:rFonts w:asciiTheme="minorHAnsi" w:hAnsiTheme="minorHAnsi" w:cstheme="minorHAnsi"/>
        </w:rPr>
      </w:pPr>
    </w:p>
    <w:p w14:paraId="6EFEDBAD" w14:textId="3994D452" w:rsidR="00C87FC5" w:rsidRPr="00014FC4" w:rsidRDefault="00666B30" w:rsidP="001D0C3C">
      <w:pPr>
        <w:pStyle w:val="Default"/>
        <w:numPr>
          <w:ilvl w:val="1"/>
          <w:numId w:val="2"/>
        </w:numPr>
        <w:rPr>
          <w:rFonts w:asciiTheme="minorHAnsi" w:hAnsiTheme="minorHAnsi" w:cstheme="minorHAnsi"/>
        </w:rPr>
      </w:pPr>
      <w:r w:rsidRPr="005E3065">
        <w:rPr>
          <w:rFonts w:asciiTheme="minorHAnsi" w:hAnsiTheme="minorHAnsi" w:cstheme="minorHAnsi"/>
          <w:color w:val="000000" w:themeColor="text1"/>
        </w:rPr>
        <w:t xml:space="preserve">Agency representatives will be responsible for </w:t>
      </w:r>
      <w:r w:rsidR="00613BDF" w:rsidRPr="005E3065">
        <w:rPr>
          <w:rFonts w:asciiTheme="minorHAnsi" w:hAnsiTheme="minorHAnsi" w:cstheme="minorHAnsi"/>
          <w:color w:val="000000" w:themeColor="text1"/>
        </w:rPr>
        <w:t xml:space="preserve">making sure any actions agreed regarding their agency are </w:t>
      </w:r>
      <w:r w:rsidR="003545CB" w:rsidRPr="005E3065">
        <w:rPr>
          <w:rFonts w:asciiTheme="minorHAnsi" w:hAnsiTheme="minorHAnsi" w:cstheme="minorHAnsi"/>
          <w:color w:val="000000" w:themeColor="text1"/>
        </w:rPr>
        <w:t xml:space="preserve">either </w:t>
      </w:r>
      <w:r w:rsidR="00613BDF" w:rsidRPr="005E3065">
        <w:rPr>
          <w:rFonts w:asciiTheme="minorHAnsi" w:hAnsiTheme="minorHAnsi" w:cstheme="minorHAnsi"/>
          <w:color w:val="000000" w:themeColor="text1"/>
        </w:rPr>
        <w:t>acted upon</w:t>
      </w:r>
      <w:r w:rsidR="008D36CF" w:rsidRPr="005E3065">
        <w:rPr>
          <w:rFonts w:asciiTheme="minorHAnsi" w:hAnsiTheme="minorHAnsi" w:cstheme="minorHAnsi"/>
          <w:color w:val="000000" w:themeColor="text1"/>
        </w:rPr>
        <w:t xml:space="preserve"> </w:t>
      </w:r>
      <w:r w:rsidR="003545CB" w:rsidRPr="005E3065">
        <w:rPr>
          <w:rFonts w:asciiTheme="minorHAnsi" w:hAnsiTheme="minorHAnsi" w:cstheme="minorHAnsi"/>
          <w:color w:val="000000" w:themeColor="text1"/>
        </w:rPr>
        <w:t>or delegated</w:t>
      </w:r>
      <w:r w:rsidR="006F29EB">
        <w:rPr>
          <w:rFonts w:asciiTheme="minorHAnsi" w:hAnsiTheme="minorHAnsi" w:cstheme="minorHAnsi"/>
          <w:color w:val="000000" w:themeColor="text1"/>
        </w:rPr>
        <w:t xml:space="preserve"> and the </w:t>
      </w:r>
      <w:r w:rsidR="00417645">
        <w:rPr>
          <w:rFonts w:asciiTheme="minorHAnsi" w:hAnsiTheme="minorHAnsi" w:cstheme="minorHAnsi"/>
          <w:color w:val="000000" w:themeColor="text1"/>
        </w:rPr>
        <w:t>social work team be updated once completed</w:t>
      </w:r>
      <w:r w:rsidR="003545CB" w:rsidRPr="005E3065">
        <w:rPr>
          <w:rFonts w:asciiTheme="minorHAnsi" w:hAnsiTheme="minorHAnsi" w:cstheme="minorHAnsi"/>
          <w:color w:val="000000" w:themeColor="text1"/>
        </w:rPr>
        <w:t xml:space="preserve">. </w:t>
      </w:r>
    </w:p>
    <w:p w14:paraId="1C4B7C21" w14:textId="0C336002" w:rsidR="00D74F04" w:rsidRPr="00937449" w:rsidRDefault="005E3065" w:rsidP="001D0C3C">
      <w:pPr>
        <w:pStyle w:val="Heading1"/>
        <w:numPr>
          <w:ilvl w:val="0"/>
          <w:numId w:val="5"/>
        </w:numPr>
        <w:spacing w:before="480" w:after="160" w:line="240" w:lineRule="auto"/>
        <w:ind w:left="709" w:hanging="709"/>
        <w:rPr>
          <w:rFonts w:asciiTheme="minorHAnsi" w:hAnsiTheme="minorHAnsi" w:cstheme="minorHAnsi"/>
          <w:color w:val="0070C0"/>
        </w:rPr>
      </w:pPr>
      <w:r w:rsidRPr="00937449">
        <w:rPr>
          <w:rFonts w:asciiTheme="minorHAnsi" w:hAnsiTheme="minorHAnsi" w:cstheme="minorHAnsi"/>
          <w:color w:val="0070C0"/>
        </w:rPr>
        <w:t>MINUTES</w:t>
      </w:r>
    </w:p>
    <w:p w14:paraId="539584BB" w14:textId="26CB5D32" w:rsidR="002A4E61" w:rsidRPr="00C87FC5" w:rsidRDefault="008A5A58" w:rsidP="001D0C3C">
      <w:pPr>
        <w:pStyle w:val="Heading2"/>
        <w:numPr>
          <w:ilvl w:val="1"/>
          <w:numId w:val="5"/>
        </w:numPr>
        <w:spacing w:after="160" w:line="240" w:lineRule="auto"/>
        <w:rPr>
          <w:rFonts w:asciiTheme="minorHAnsi" w:hAnsiTheme="minorHAnsi" w:cstheme="minorHAnsi"/>
          <w:b w:val="0"/>
          <w:bCs/>
          <w:color w:val="000000" w:themeColor="text1"/>
          <w:sz w:val="24"/>
          <w:szCs w:val="24"/>
        </w:rPr>
      </w:pPr>
      <w:bookmarkStart w:id="7" w:name="_Toc169079630"/>
      <w:r w:rsidRPr="00C87FC5">
        <w:rPr>
          <w:rFonts w:asciiTheme="minorHAnsi" w:hAnsiTheme="minorHAnsi" w:cstheme="minorHAnsi"/>
          <w:b w:val="0"/>
          <w:bCs/>
          <w:color w:val="000000" w:themeColor="text1"/>
          <w:sz w:val="24"/>
          <w:szCs w:val="24"/>
        </w:rPr>
        <w:t xml:space="preserve">All strategy discussions will be recorded </w:t>
      </w:r>
      <w:r w:rsidR="00727082" w:rsidRPr="00C87FC5">
        <w:rPr>
          <w:rFonts w:asciiTheme="minorHAnsi" w:hAnsiTheme="minorHAnsi" w:cstheme="minorHAnsi"/>
          <w:b w:val="0"/>
          <w:bCs/>
          <w:color w:val="000000" w:themeColor="text1"/>
          <w:sz w:val="24"/>
          <w:szCs w:val="24"/>
        </w:rPr>
        <w:t xml:space="preserve">on LCS. The </w:t>
      </w:r>
      <w:r w:rsidR="00DB2458">
        <w:rPr>
          <w:rFonts w:asciiTheme="minorHAnsi" w:hAnsiTheme="minorHAnsi" w:cstheme="minorHAnsi"/>
          <w:b w:val="0"/>
          <w:bCs/>
          <w:color w:val="000000" w:themeColor="text1"/>
          <w:sz w:val="24"/>
          <w:szCs w:val="24"/>
        </w:rPr>
        <w:t>C</w:t>
      </w:r>
      <w:r w:rsidR="00727082" w:rsidRPr="00C87FC5">
        <w:rPr>
          <w:rFonts w:asciiTheme="minorHAnsi" w:hAnsiTheme="minorHAnsi" w:cstheme="minorHAnsi"/>
          <w:b w:val="0"/>
          <w:bCs/>
          <w:color w:val="000000" w:themeColor="text1"/>
          <w:sz w:val="24"/>
          <w:szCs w:val="24"/>
        </w:rPr>
        <w:t xml:space="preserve">hair will be supported by </w:t>
      </w:r>
      <w:r w:rsidR="008C0915" w:rsidRPr="00C87FC5">
        <w:rPr>
          <w:rFonts w:asciiTheme="minorHAnsi" w:hAnsiTheme="minorHAnsi" w:cstheme="minorHAnsi"/>
          <w:b w:val="0"/>
          <w:bCs/>
          <w:color w:val="000000" w:themeColor="text1"/>
          <w:sz w:val="24"/>
          <w:szCs w:val="24"/>
        </w:rPr>
        <w:t>a CSCA or other minute</w:t>
      </w:r>
      <w:r w:rsidR="003D070A">
        <w:rPr>
          <w:rFonts w:asciiTheme="minorHAnsi" w:hAnsiTheme="minorHAnsi" w:cstheme="minorHAnsi"/>
          <w:b w:val="0"/>
          <w:bCs/>
          <w:color w:val="000000" w:themeColor="text1"/>
          <w:sz w:val="24"/>
          <w:szCs w:val="24"/>
        </w:rPr>
        <w:t>-</w:t>
      </w:r>
      <w:r w:rsidR="008C0915" w:rsidRPr="00C87FC5">
        <w:rPr>
          <w:rFonts w:asciiTheme="minorHAnsi" w:hAnsiTheme="minorHAnsi" w:cstheme="minorHAnsi"/>
          <w:b w:val="0"/>
          <w:bCs/>
          <w:color w:val="000000" w:themeColor="text1"/>
          <w:sz w:val="24"/>
          <w:szCs w:val="24"/>
        </w:rPr>
        <w:t>taker whenever possibl</w:t>
      </w:r>
      <w:r w:rsidR="00607E68">
        <w:rPr>
          <w:rFonts w:asciiTheme="minorHAnsi" w:hAnsiTheme="minorHAnsi" w:cstheme="minorHAnsi"/>
          <w:b w:val="0"/>
          <w:bCs/>
          <w:color w:val="000000" w:themeColor="text1"/>
          <w:sz w:val="24"/>
          <w:szCs w:val="24"/>
        </w:rPr>
        <w:t>e</w:t>
      </w:r>
      <w:r w:rsidR="000B01BF" w:rsidRPr="00C87FC5">
        <w:rPr>
          <w:rFonts w:asciiTheme="minorHAnsi" w:hAnsiTheme="minorHAnsi" w:cstheme="minorHAnsi"/>
          <w:b w:val="0"/>
          <w:bCs/>
          <w:color w:val="000000" w:themeColor="text1"/>
          <w:sz w:val="24"/>
          <w:szCs w:val="24"/>
        </w:rPr>
        <w:t xml:space="preserve">. The </w:t>
      </w:r>
      <w:r w:rsidR="00DB2458">
        <w:rPr>
          <w:rFonts w:asciiTheme="minorHAnsi" w:hAnsiTheme="minorHAnsi" w:cstheme="minorHAnsi"/>
          <w:b w:val="0"/>
          <w:bCs/>
          <w:color w:val="000000" w:themeColor="text1"/>
          <w:sz w:val="24"/>
          <w:szCs w:val="24"/>
        </w:rPr>
        <w:t>C</w:t>
      </w:r>
      <w:r w:rsidR="000B01BF" w:rsidRPr="00C87FC5">
        <w:rPr>
          <w:rFonts w:asciiTheme="minorHAnsi" w:hAnsiTheme="minorHAnsi" w:cstheme="minorHAnsi"/>
          <w:b w:val="0"/>
          <w:bCs/>
          <w:color w:val="000000" w:themeColor="text1"/>
          <w:sz w:val="24"/>
          <w:szCs w:val="24"/>
        </w:rPr>
        <w:t>hair is ultimately responsible for verifying the minutes.</w:t>
      </w:r>
      <w:bookmarkEnd w:id="7"/>
      <w:r w:rsidR="00575DA3" w:rsidRPr="00C87FC5">
        <w:rPr>
          <w:rFonts w:asciiTheme="minorHAnsi" w:hAnsiTheme="minorHAnsi" w:cstheme="minorHAnsi"/>
          <w:b w:val="0"/>
          <w:bCs/>
          <w:color w:val="000000" w:themeColor="text1"/>
          <w:sz w:val="24"/>
          <w:szCs w:val="24"/>
        </w:rPr>
        <w:t xml:space="preserve"> </w:t>
      </w:r>
    </w:p>
    <w:p w14:paraId="76C5850D" w14:textId="163B4DA3" w:rsidR="00AB4E56" w:rsidRDefault="002238FA" w:rsidP="001D0C3C">
      <w:pPr>
        <w:pStyle w:val="ListParagraph"/>
        <w:numPr>
          <w:ilvl w:val="1"/>
          <w:numId w:val="5"/>
        </w:numPr>
        <w:rPr>
          <w:sz w:val="24"/>
          <w:szCs w:val="24"/>
        </w:rPr>
      </w:pPr>
      <w:r w:rsidRPr="00C87FC5">
        <w:rPr>
          <w:sz w:val="24"/>
          <w:szCs w:val="24"/>
        </w:rPr>
        <w:t xml:space="preserve">The minutes will include </w:t>
      </w:r>
      <w:r w:rsidR="00AB4E56" w:rsidRPr="00C87FC5">
        <w:rPr>
          <w:sz w:val="24"/>
          <w:szCs w:val="24"/>
        </w:rPr>
        <w:t xml:space="preserve">a record </w:t>
      </w:r>
      <w:r w:rsidR="00607E68">
        <w:rPr>
          <w:sz w:val="24"/>
          <w:szCs w:val="24"/>
        </w:rPr>
        <w:t xml:space="preserve">of </w:t>
      </w:r>
      <w:r w:rsidR="00201176" w:rsidRPr="00C87FC5">
        <w:rPr>
          <w:sz w:val="24"/>
          <w:szCs w:val="24"/>
        </w:rPr>
        <w:t xml:space="preserve">which professionals were invited and attended, the children the strategy discussion involved, </w:t>
      </w:r>
      <w:r w:rsidR="00EE0C69" w:rsidRPr="00C87FC5">
        <w:rPr>
          <w:sz w:val="24"/>
          <w:szCs w:val="24"/>
        </w:rPr>
        <w:t>the reason for the strategy</w:t>
      </w:r>
      <w:r w:rsidR="00900D0D" w:rsidRPr="00C87FC5">
        <w:rPr>
          <w:sz w:val="24"/>
          <w:szCs w:val="24"/>
        </w:rPr>
        <w:t xml:space="preserve"> (in line with the strategy request</w:t>
      </w:r>
      <w:r w:rsidR="00D622DC" w:rsidRPr="00C87FC5">
        <w:rPr>
          <w:sz w:val="24"/>
          <w:szCs w:val="24"/>
        </w:rPr>
        <w:t xml:space="preserve"> </w:t>
      </w:r>
      <w:r w:rsidR="00DA28BC" w:rsidRPr="00C87FC5">
        <w:rPr>
          <w:sz w:val="24"/>
          <w:szCs w:val="24"/>
        </w:rPr>
        <w:t>form</w:t>
      </w:r>
      <w:r w:rsidR="00D622DC" w:rsidRPr="00C87FC5">
        <w:rPr>
          <w:sz w:val="24"/>
          <w:szCs w:val="24"/>
        </w:rPr>
        <w:t>)</w:t>
      </w:r>
      <w:r w:rsidR="00CA1348" w:rsidRPr="00C87FC5">
        <w:rPr>
          <w:sz w:val="24"/>
          <w:szCs w:val="24"/>
        </w:rPr>
        <w:t xml:space="preserve">, </w:t>
      </w:r>
      <w:r w:rsidR="002161BA" w:rsidRPr="00C87FC5">
        <w:rPr>
          <w:sz w:val="24"/>
          <w:szCs w:val="24"/>
        </w:rPr>
        <w:t xml:space="preserve">and </w:t>
      </w:r>
      <w:r w:rsidR="00EE0C69" w:rsidRPr="00C87FC5">
        <w:rPr>
          <w:sz w:val="24"/>
          <w:szCs w:val="24"/>
        </w:rPr>
        <w:t xml:space="preserve">a summary of each </w:t>
      </w:r>
      <w:r w:rsidR="002161BA" w:rsidRPr="00C87FC5">
        <w:rPr>
          <w:sz w:val="24"/>
          <w:szCs w:val="24"/>
        </w:rPr>
        <w:t>agency’s</w:t>
      </w:r>
      <w:r w:rsidR="00EE0C69" w:rsidRPr="00C87FC5">
        <w:rPr>
          <w:sz w:val="24"/>
          <w:szCs w:val="24"/>
        </w:rPr>
        <w:t xml:space="preserve"> contribution</w:t>
      </w:r>
      <w:r w:rsidR="002161BA" w:rsidRPr="00C87FC5">
        <w:rPr>
          <w:sz w:val="24"/>
          <w:szCs w:val="24"/>
        </w:rPr>
        <w:t>. The minutes will also include an</w:t>
      </w:r>
      <w:r w:rsidR="00CA1348" w:rsidRPr="00C87FC5">
        <w:rPr>
          <w:sz w:val="24"/>
          <w:szCs w:val="24"/>
        </w:rPr>
        <w:t xml:space="preserve"> analysis of risk, </w:t>
      </w:r>
      <w:r w:rsidR="002161BA" w:rsidRPr="00C87FC5">
        <w:rPr>
          <w:sz w:val="24"/>
          <w:szCs w:val="24"/>
        </w:rPr>
        <w:t xml:space="preserve">the decision as to if a section 47 investigation will be undertaken and </w:t>
      </w:r>
      <w:r w:rsidR="00FF30EB" w:rsidRPr="00C87FC5">
        <w:rPr>
          <w:sz w:val="24"/>
          <w:szCs w:val="24"/>
        </w:rPr>
        <w:t xml:space="preserve">set out immediate and </w:t>
      </w:r>
      <w:r w:rsidR="0049779A" w:rsidRPr="00C87FC5">
        <w:rPr>
          <w:sz w:val="24"/>
          <w:szCs w:val="24"/>
        </w:rPr>
        <w:t>longer-term</w:t>
      </w:r>
      <w:r w:rsidR="00607E68">
        <w:rPr>
          <w:sz w:val="24"/>
          <w:szCs w:val="24"/>
        </w:rPr>
        <w:t xml:space="preserve"> </w:t>
      </w:r>
      <w:r w:rsidR="001F44AA" w:rsidRPr="00C87FC5">
        <w:rPr>
          <w:sz w:val="24"/>
          <w:szCs w:val="24"/>
        </w:rPr>
        <w:t xml:space="preserve">safeguarding actions. </w:t>
      </w:r>
      <w:r w:rsidR="00B17AF5" w:rsidRPr="00C87FC5">
        <w:rPr>
          <w:sz w:val="24"/>
          <w:szCs w:val="24"/>
        </w:rPr>
        <w:t>All actions will identify who does what by when</w:t>
      </w:r>
      <w:r w:rsidR="00451DD1" w:rsidRPr="00C87FC5">
        <w:rPr>
          <w:sz w:val="24"/>
          <w:szCs w:val="24"/>
        </w:rPr>
        <w:t>.</w:t>
      </w:r>
      <w:r w:rsidR="003321B2" w:rsidRPr="00C87FC5">
        <w:rPr>
          <w:sz w:val="24"/>
          <w:szCs w:val="24"/>
        </w:rPr>
        <w:t xml:space="preserve"> The minutes will also record if there </w:t>
      </w:r>
      <w:r w:rsidR="0049779A">
        <w:rPr>
          <w:sz w:val="24"/>
          <w:szCs w:val="24"/>
        </w:rPr>
        <w:t>is</w:t>
      </w:r>
      <w:r w:rsidR="003321B2" w:rsidRPr="00C87FC5">
        <w:rPr>
          <w:sz w:val="24"/>
          <w:szCs w:val="24"/>
        </w:rPr>
        <w:t xml:space="preserve"> any agency dissent.</w:t>
      </w:r>
    </w:p>
    <w:p w14:paraId="29EEEB6C" w14:textId="77777777" w:rsidR="00D83557" w:rsidRPr="00D83557" w:rsidRDefault="00D83557" w:rsidP="00D83557">
      <w:pPr>
        <w:pStyle w:val="ListParagraph"/>
        <w:ind w:left="851"/>
        <w:rPr>
          <w:sz w:val="24"/>
          <w:szCs w:val="24"/>
        </w:rPr>
      </w:pPr>
    </w:p>
    <w:p w14:paraId="485B9B6B" w14:textId="6AA5A165" w:rsidR="00F25084" w:rsidRPr="00C87FC5" w:rsidRDefault="00AB4E56" w:rsidP="001D0C3C">
      <w:pPr>
        <w:pStyle w:val="ListParagraph"/>
        <w:numPr>
          <w:ilvl w:val="1"/>
          <w:numId w:val="5"/>
        </w:numPr>
        <w:rPr>
          <w:color w:val="000000" w:themeColor="text1"/>
          <w:sz w:val="24"/>
          <w:szCs w:val="24"/>
        </w:rPr>
      </w:pPr>
      <w:r w:rsidRPr="00C87FC5">
        <w:rPr>
          <w:color w:val="000000" w:themeColor="text1"/>
          <w:sz w:val="24"/>
          <w:szCs w:val="24"/>
        </w:rPr>
        <w:t xml:space="preserve">The minutes are not </w:t>
      </w:r>
      <w:r w:rsidR="007218F3" w:rsidRPr="00C87FC5">
        <w:rPr>
          <w:color w:val="000000" w:themeColor="text1"/>
          <w:sz w:val="24"/>
          <w:szCs w:val="24"/>
        </w:rPr>
        <w:t xml:space="preserve">a verbatim recording of who said </w:t>
      </w:r>
      <w:r w:rsidR="00D97E2F" w:rsidRPr="00C87FC5">
        <w:rPr>
          <w:color w:val="000000" w:themeColor="text1"/>
          <w:sz w:val="24"/>
          <w:szCs w:val="24"/>
        </w:rPr>
        <w:t>what,</w:t>
      </w:r>
      <w:r w:rsidR="007218F3" w:rsidRPr="00C87FC5">
        <w:rPr>
          <w:color w:val="000000" w:themeColor="text1"/>
          <w:sz w:val="24"/>
          <w:szCs w:val="24"/>
        </w:rPr>
        <w:t xml:space="preserve"> but a summary of information provided, </w:t>
      </w:r>
      <w:r w:rsidR="00915927" w:rsidRPr="00C87FC5">
        <w:rPr>
          <w:color w:val="000000" w:themeColor="text1"/>
          <w:sz w:val="24"/>
          <w:szCs w:val="24"/>
        </w:rPr>
        <w:t xml:space="preserve">analysis and smart plans. The Chair will ultimately decide as to any exclusion of irrelevant information from the minutes. </w:t>
      </w:r>
      <w:r w:rsidR="00356260">
        <w:rPr>
          <w:color w:val="000000" w:themeColor="text1"/>
          <w:sz w:val="24"/>
          <w:szCs w:val="24"/>
        </w:rPr>
        <w:t xml:space="preserve">The </w:t>
      </w:r>
      <w:r w:rsidR="00915927" w:rsidRPr="00C87FC5">
        <w:rPr>
          <w:color w:val="000000" w:themeColor="text1"/>
          <w:sz w:val="24"/>
          <w:szCs w:val="24"/>
        </w:rPr>
        <w:t>CSCA/minute</w:t>
      </w:r>
      <w:r w:rsidR="00FE2806">
        <w:rPr>
          <w:color w:val="000000" w:themeColor="text1"/>
          <w:sz w:val="24"/>
          <w:szCs w:val="24"/>
        </w:rPr>
        <w:t>-</w:t>
      </w:r>
      <w:r w:rsidR="00915927" w:rsidRPr="00C87FC5">
        <w:rPr>
          <w:color w:val="000000" w:themeColor="text1"/>
          <w:sz w:val="24"/>
          <w:szCs w:val="24"/>
        </w:rPr>
        <w:t xml:space="preserve">taker will be provided with </w:t>
      </w:r>
      <w:r w:rsidR="008246E4" w:rsidRPr="00C87FC5">
        <w:rPr>
          <w:color w:val="000000" w:themeColor="text1"/>
          <w:sz w:val="24"/>
          <w:szCs w:val="24"/>
        </w:rPr>
        <w:t xml:space="preserve">specific training around </w:t>
      </w:r>
      <w:r w:rsidR="000F611C" w:rsidRPr="00C87FC5">
        <w:rPr>
          <w:color w:val="000000" w:themeColor="text1"/>
          <w:sz w:val="24"/>
          <w:szCs w:val="24"/>
        </w:rPr>
        <w:t>taking strategy minutes to improve quality and consistency.</w:t>
      </w:r>
      <w:r w:rsidR="00945C34">
        <w:rPr>
          <w:color w:val="000000" w:themeColor="text1"/>
          <w:sz w:val="24"/>
          <w:szCs w:val="24"/>
        </w:rPr>
        <w:t xml:space="preserve"> </w:t>
      </w:r>
      <w:r w:rsidR="001A304B">
        <w:rPr>
          <w:color w:val="000000" w:themeColor="text1"/>
          <w:sz w:val="24"/>
          <w:szCs w:val="24"/>
        </w:rPr>
        <w:t xml:space="preserve">(see training </w:t>
      </w:r>
      <w:r w:rsidR="00390958">
        <w:rPr>
          <w:color w:val="000000" w:themeColor="text1"/>
          <w:sz w:val="24"/>
          <w:szCs w:val="24"/>
        </w:rPr>
        <w:t xml:space="preserve">plan) </w:t>
      </w:r>
      <w:r w:rsidR="00E1250D">
        <w:rPr>
          <w:color w:val="000000" w:themeColor="text1"/>
          <w:sz w:val="24"/>
          <w:szCs w:val="24"/>
        </w:rPr>
        <w:t xml:space="preserve">CSCAs are also encouraged to </w:t>
      </w:r>
      <w:r w:rsidR="000E1CCF">
        <w:rPr>
          <w:color w:val="000000" w:themeColor="text1"/>
          <w:sz w:val="24"/>
          <w:szCs w:val="24"/>
        </w:rPr>
        <w:t xml:space="preserve">clarify </w:t>
      </w:r>
      <w:r w:rsidR="004B0D80">
        <w:rPr>
          <w:color w:val="000000" w:themeColor="text1"/>
          <w:sz w:val="24"/>
          <w:szCs w:val="24"/>
        </w:rPr>
        <w:t xml:space="preserve">directly </w:t>
      </w:r>
      <w:r w:rsidR="001B017B">
        <w:rPr>
          <w:color w:val="000000" w:themeColor="text1"/>
          <w:sz w:val="24"/>
          <w:szCs w:val="24"/>
        </w:rPr>
        <w:t xml:space="preserve">with professionals </w:t>
      </w:r>
      <w:r w:rsidR="004B0D80">
        <w:rPr>
          <w:color w:val="000000" w:themeColor="text1"/>
          <w:sz w:val="24"/>
          <w:szCs w:val="24"/>
        </w:rPr>
        <w:t xml:space="preserve">if there is any uncertainty </w:t>
      </w:r>
      <w:r w:rsidR="00F6468C">
        <w:rPr>
          <w:color w:val="000000" w:themeColor="text1"/>
          <w:sz w:val="24"/>
          <w:szCs w:val="24"/>
        </w:rPr>
        <w:t>from the meeting.</w:t>
      </w:r>
    </w:p>
    <w:p w14:paraId="7D66457D" w14:textId="77777777" w:rsidR="00F25084" w:rsidRPr="00C87FC5" w:rsidRDefault="00F25084" w:rsidP="00F25084">
      <w:pPr>
        <w:pStyle w:val="ListParagraph"/>
        <w:rPr>
          <w:sz w:val="24"/>
          <w:szCs w:val="24"/>
        </w:rPr>
      </w:pPr>
    </w:p>
    <w:p w14:paraId="16E3FA53" w14:textId="01A09BBC" w:rsidR="002377D6" w:rsidRPr="002235E5" w:rsidRDefault="0062363A" w:rsidP="001D0C3C">
      <w:pPr>
        <w:pStyle w:val="ListParagraph"/>
        <w:numPr>
          <w:ilvl w:val="1"/>
          <w:numId w:val="5"/>
        </w:numPr>
        <w:rPr>
          <w:color w:val="000000" w:themeColor="text1"/>
          <w:sz w:val="24"/>
          <w:szCs w:val="24"/>
        </w:rPr>
      </w:pPr>
      <w:r w:rsidRPr="00C87FC5">
        <w:rPr>
          <w:sz w:val="24"/>
          <w:szCs w:val="24"/>
        </w:rPr>
        <w:t>A copy</w:t>
      </w:r>
      <w:r w:rsidR="0099052F">
        <w:rPr>
          <w:sz w:val="24"/>
          <w:szCs w:val="24"/>
        </w:rPr>
        <w:t xml:space="preserve"> of the minutes</w:t>
      </w:r>
      <w:r w:rsidRPr="00C87FC5">
        <w:rPr>
          <w:sz w:val="24"/>
          <w:szCs w:val="24"/>
        </w:rPr>
        <w:t xml:space="preserve"> </w:t>
      </w:r>
      <w:r w:rsidR="002377D6" w:rsidRPr="00C87FC5">
        <w:rPr>
          <w:sz w:val="24"/>
          <w:szCs w:val="24"/>
        </w:rPr>
        <w:t>should be sent to each agency</w:t>
      </w:r>
      <w:r w:rsidR="007C5C01">
        <w:rPr>
          <w:sz w:val="24"/>
          <w:szCs w:val="24"/>
        </w:rPr>
        <w:t>/professional</w:t>
      </w:r>
      <w:r w:rsidR="002377D6" w:rsidRPr="00C87FC5">
        <w:rPr>
          <w:sz w:val="24"/>
          <w:szCs w:val="24"/>
        </w:rPr>
        <w:t xml:space="preserve"> that </w:t>
      </w:r>
      <w:r w:rsidR="007C5C01">
        <w:rPr>
          <w:sz w:val="24"/>
          <w:szCs w:val="24"/>
        </w:rPr>
        <w:t>was invited to</w:t>
      </w:r>
      <w:r w:rsidR="002377D6" w:rsidRPr="00C87FC5">
        <w:rPr>
          <w:sz w:val="24"/>
          <w:szCs w:val="24"/>
        </w:rPr>
        <w:t xml:space="preserve"> the strategy </w:t>
      </w:r>
      <w:r w:rsidR="002377D6" w:rsidRPr="0025485D">
        <w:rPr>
          <w:sz w:val="24"/>
          <w:szCs w:val="24"/>
        </w:rPr>
        <w:t>meeting</w:t>
      </w:r>
      <w:r w:rsidR="002557E2" w:rsidRPr="00C87FC5">
        <w:rPr>
          <w:color w:val="FF0000"/>
          <w:sz w:val="24"/>
          <w:szCs w:val="24"/>
        </w:rPr>
        <w:t xml:space="preserve"> </w:t>
      </w:r>
      <w:r w:rsidR="002557E2" w:rsidRPr="00C87FC5">
        <w:rPr>
          <w:b/>
          <w:color w:val="FF0000"/>
          <w:sz w:val="24"/>
          <w:szCs w:val="24"/>
          <w:u w:val="single"/>
        </w:rPr>
        <w:t>within</w:t>
      </w:r>
      <w:r w:rsidR="002557E2" w:rsidRPr="00C87FC5">
        <w:rPr>
          <w:b/>
          <w:color w:val="FF0000"/>
          <w:spacing w:val="-9"/>
          <w:sz w:val="24"/>
          <w:szCs w:val="24"/>
          <w:u w:val="single"/>
        </w:rPr>
        <w:t xml:space="preserve"> </w:t>
      </w:r>
      <w:r w:rsidR="00DE396A">
        <w:rPr>
          <w:b/>
          <w:color w:val="FF0000"/>
          <w:spacing w:val="-9"/>
          <w:sz w:val="24"/>
          <w:szCs w:val="24"/>
          <w:u w:val="single"/>
        </w:rPr>
        <w:t xml:space="preserve">a maximum of </w:t>
      </w:r>
      <w:r w:rsidR="002557E2" w:rsidRPr="00C87FC5">
        <w:rPr>
          <w:b/>
          <w:color w:val="FF0000"/>
          <w:sz w:val="24"/>
          <w:szCs w:val="24"/>
          <w:u w:val="single"/>
        </w:rPr>
        <w:t>5</w:t>
      </w:r>
      <w:r w:rsidR="002557E2" w:rsidRPr="00C87FC5">
        <w:rPr>
          <w:b/>
          <w:color w:val="FF0000"/>
          <w:spacing w:val="-6"/>
          <w:sz w:val="24"/>
          <w:szCs w:val="24"/>
          <w:u w:val="single"/>
        </w:rPr>
        <w:t xml:space="preserve"> </w:t>
      </w:r>
      <w:r w:rsidR="002557E2" w:rsidRPr="00C87FC5">
        <w:rPr>
          <w:b/>
          <w:color w:val="FF0000"/>
          <w:sz w:val="24"/>
          <w:szCs w:val="24"/>
          <w:u w:val="single"/>
        </w:rPr>
        <w:t>working</w:t>
      </w:r>
      <w:r w:rsidR="002557E2" w:rsidRPr="00C87FC5">
        <w:rPr>
          <w:b/>
          <w:color w:val="FF0000"/>
          <w:spacing w:val="-7"/>
          <w:sz w:val="24"/>
          <w:szCs w:val="24"/>
          <w:u w:val="single"/>
        </w:rPr>
        <w:t xml:space="preserve"> </w:t>
      </w:r>
      <w:r w:rsidR="002557E2" w:rsidRPr="00C87FC5">
        <w:rPr>
          <w:b/>
          <w:color w:val="FF0000"/>
          <w:sz w:val="24"/>
          <w:szCs w:val="24"/>
          <w:u w:val="single"/>
        </w:rPr>
        <w:t>days</w:t>
      </w:r>
      <w:r w:rsidR="002377D6" w:rsidRPr="00C87FC5">
        <w:rPr>
          <w:sz w:val="24"/>
          <w:szCs w:val="24"/>
        </w:rPr>
        <w:t xml:space="preserve">. </w:t>
      </w:r>
      <w:r w:rsidR="002C66E7">
        <w:rPr>
          <w:sz w:val="24"/>
          <w:szCs w:val="24"/>
        </w:rPr>
        <w:t>(a</w:t>
      </w:r>
      <w:r w:rsidR="006769F3">
        <w:rPr>
          <w:sz w:val="24"/>
          <w:szCs w:val="24"/>
        </w:rPr>
        <w:t xml:space="preserve"> copy does not need to be sent to any professional with access to LCS). </w:t>
      </w:r>
      <w:r w:rsidR="002377D6" w:rsidRPr="00C87FC5">
        <w:rPr>
          <w:sz w:val="24"/>
          <w:szCs w:val="24"/>
        </w:rPr>
        <w:t>Copies should also be sent to</w:t>
      </w:r>
      <w:r w:rsidR="00B44ED3">
        <w:rPr>
          <w:sz w:val="24"/>
          <w:szCs w:val="24"/>
        </w:rPr>
        <w:t>:</w:t>
      </w:r>
    </w:p>
    <w:p w14:paraId="116E450E" w14:textId="5CC89293" w:rsidR="008E10CA" w:rsidRPr="00C87FC5" w:rsidRDefault="00DE396A" w:rsidP="001D0C3C">
      <w:pPr>
        <w:pStyle w:val="TableParagraph"/>
        <w:numPr>
          <w:ilvl w:val="0"/>
          <w:numId w:val="6"/>
        </w:numPr>
        <w:tabs>
          <w:tab w:val="left" w:pos="724"/>
        </w:tabs>
        <w:spacing w:before="132"/>
        <w:rPr>
          <w:b/>
          <w:sz w:val="24"/>
          <w:szCs w:val="24"/>
        </w:rPr>
      </w:pPr>
      <w:r w:rsidRPr="00DE396A">
        <w:rPr>
          <w:bCs/>
          <w:sz w:val="24"/>
          <w:szCs w:val="24"/>
        </w:rPr>
        <w:t>The</w:t>
      </w:r>
      <w:r>
        <w:rPr>
          <w:b/>
          <w:sz w:val="24"/>
          <w:szCs w:val="24"/>
        </w:rPr>
        <w:t xml:space="preserve"> </w:t>
      </w:r>
      <w:r w:rsidRPr="00DE396A">
        <w:rPr>
          <w:b/>
          <w:sz w:val="24"/>
          <w:szCs w:val="24"/>
        </w:rPr>
        <w:t>c</w:t>
      </w:r>
      <w:r w:rsidR="008E10CA" w:rsidRPr="00DE396A">
        <w:rPr>
          <w:b/>
          <w:sz w:val="24"/>
          <w:szCs w:val="24"/>
        </w:rPr>
        <w:t>hild’s</w:t>
      </w:r>
      <w:r w:rsidR="008E10CA" w:rsidRPr="00DE396A">
        <w:rPr>
          <w:b/>
          <w:spacing w:val="-6"/>
          <w:sz w:val="24"/>
          <w:szCs w:val="24"/>
        </w:rPr>
        <w:t xml:space="preserve"> </w:t>
      </w:r>
      <w:r w:rsidR="008E10CA" w:rsidRPr="00C87FC5">
        <w:rPr>
          <w:b/>
          <w:spacing w:val="-5"/>
          <w:sz w:val="24"/>
          <w:szCs w:val="24"/>
        </w:rPr>
        <w:t>GP</w:t>
      </w:r>
      <w:r>
        <w:rPr>
          <w:b/>
          <w:spacing w:val="-5"/>
          <w:sz w:val="24"/>
          <w:szCs w:val="24"/>
        </w:rPr>
        <w:t>.</w:t>
      </w:r>
    </w:p>
    <w:p w14:paraId="4E5BEE7F" w14:textId="592B3567" w:rsidR="008E10CA" w:rsidRPr="00C87FC5" w:rsidRDefault="00DE396A" w:rsidP="001D0C3C">
      <w:pPr>
        <w:pStyle w:val="TableParagraph"/>
        <w:numPr>
          <w:ilvl w:val="0"/>
          <w:numId w:val="6"/>
        </w:numPr>
        <w:tabs>
          <w:tab w:val="left" w:pos="724"/>
        </w:tabs>
        <w:ind w:right="138"/>
        <w:rPr>
          <w:sz w:val="24"/>
          <w:szCs w:val="24"/>
        </w:rPr>
      </w:pPr>
      <w:r w:rsidRPr="00DE396A">
        <w:rPr>
          <w:bCs/>
          <w:sz w:val="24"/>
          <w:szCs w:val="24"/>
        </w:rPr>
        <w:t>The</w:t>
      </w:r>
      <w:r>
        <w:rPr>
          <w:b/>
          <w:sz w:val="24"/>
          <w:szCs w:val="24"/>
        </w:rPr>
        <w:t xml:space="preserve"> </w:t>
      </w:r>
      <w:r w:rsidR="008E10CA" w:rsidRPr="00C87FC5">
        <w:rPr>
          <w:b/>
          <w:sz w:val="24"/>
          <w:szCs w:val="24"/>
        </w:rPr>
        <w:t>Named</w:t>
      </w:r>
      <w:r w:rsidR="008E10CA" w:rsidRPr="00C87FC5">
        <w:rPr>
          <w:b/>
          <w:spacing w:val="-8"/>
          <w:sz w:val="24"/>
          <w:szCs w:val="24"/>
        </w:rPr>
        <w:t xml:space="preserve"> </w:t>
      </w:r>
      <w:r w:rsidR="008E10CA" w:rsidRPr="00C87FC5">
        <w:rPr>
          <w:b/>
          <w:sz w:val="24"/>
          <w:szCs w:val="24"/>
        </w:rPr>
        <w:t>Nurse</w:t>
      </w:r>
      <w:r w:rsidR="008E10CA" w:rsidRPr="00C87FC5">
        <w:rPr>
          <w:b/>
          <w:spacing w:val="-8"/>
          <w:sz w:val="24"/>
          <w:szCs w:val="24"/>
        </w:rPr>
        <w:t xml:space="preserve"> </w:t>
      </w:r>
      <w:r w:rsidR="008E10CA" w:rsidRPr="00C87FC5">
        <w:rPr>
          <w:b/>
          <w:sz w:val="24"/>
          <w:szCs w:val="24"/>
        </w:rPr>
        <w:t>Community</w:t>
      </w:r>
      <w:r w:rsidR="008E10CA" w:rsidRPr="00C87FC5">
        <w:rPr>
          <w:b/>
          <w:spacing w:val="-10"/>
          <w:sz w:val="24"/>
          <w:szCs w:val="24"/>
        </w:rPr>
        <w:t xml:space="preserve"> </w:t>
      </w:r>
      <w:r w:rsidR="008E10CA" w:rsidRPr="00C87FC5">
        <w:rPr>
          <w:b/>
          <w:sz w:val="24"/>
          <w:szCs w:val="24"/>
        </w:rPr>
        <w:t>Child</w:t>
      </w:r>
      <w:r w:rsidR="008E10CA" w:rsidRPr="00C87FC5">
        <w:rPr>
          <w:b/>
          <w:spacing w:val="-6"/>
          <w:sz w:val="24"/>
          <w:szCs w:val="24"/>
        </w:rPr>
        <w:t xml:space="preserve"> </w:t>
      </w:r>
      <w:r w:rsidR="008E10CA" w:rsidRPr="00C87FC5">
        <w:rPr>
          <w:b/>
          <w:sz w:val="24"/>
          <w:szCs w:val="24"/>
        </w:rPr>
        <w:t>Health</w:t>
      </w:r>
      <w:r w:rsidR="008E10CA" w:rsidRPr="00C87FC5">
        <w:rPr>
          <w:b/>
          <w:spacing w:val="-8"/>
          <w:sz w:val="24"/>
          <w:szCs w:val="24"/>
        </w:rPr>
        <w:t xml:space="preserve"> </w:t>
      </w:r>
      <w:r w:rsidR="008E10CA" w:rsidRPr="00C87FC5">
        <w:rPr>
          <w:b/>
          <w:sz w:val="24"/>
          <w:szCs w:val="24"/>
        </w:rPr>
        <w:t>Partnership</w:t>
      </w:r>
      <w:r w:rsidR="00594F7A">
        <w:rPr>
          <w:b/>
          <w:sz w:val="24"/>
          <w:szCs w:val="24"/>
        </w:rPr>
        <w:t xml:space="preserve"> </w:t>
      </w:r>
      <w:r w:rsidR="00594F7A" w:rsidRPr="00594F7A">
        <w:rPr>
          <w:bCs/>
          <w:sz w:val="24"/>
          <w:szCs w:val="24"/>
        </w:rPr>
        <w:t xml:space="preserve">(through the Sirona </w:t>
      </w:r>
      <w:r w:rsidR="00594F7A">
        <w:rPr>
          <w:bCs/>
          <w:sz w:val="24"/>
          <w:szCs w:val="24"/>
        </w:rPr>
        <w:t>S</w:t>
      </w:r>
      <w:r w:rsidR="00594F7A" w:rsidRPr="00594F7A">
        <w:rPr>
          <w:bCs/>
          <w:sz w:val="24"/>
          <w:szCs w:val="24"/>
        </w:rPr>
        <w:t xml:space="preserve">afeguarding </w:t>
      </w:r>
      <w:r w:rsidR="00594F7A">
        <w:rPr>
          <w:bCs/>
          <w:sz w:val="24"/>
          <w:szCs w:val="24"/>
        </w:rPr>
        <w:t>T</w:t>
      </w:r>
      <w:r w:rsidR="00594F7A" w:rsidRPr="00594F7A">
        <w:rPr>
          <w:bCs/>
          <w:sz w:val="24"/>
          <w:szCs w:val="24"/>
        </w:rPr>
        <w:t>eam)</w:t>
      </w:r>
      <w:r w:rsidR="008E10CA" w:rsidRPr="00594F7A">
        <w:rPr>
          <w:bCs/>
          <w:sz w:val="24"/>
          <w:szCs w:val="24"/>
        </w:rPr>
        <w:t>.</w:t>
      </w:r>
      <w:r w:rsidR="008E10CA" w:rsidRPr="00C87FC5">
        <w:rPr>
          <w:b/>
          <w:spacing w:val="-12"/>
          <w:sz w:val="24"/>
          <w:szCs w:val="24"/>
        </w:rPr>
        <w:t xml:space="preserve"> </w:t>
      </w:r>
      <w:r w:rsidR="008E10CA" w:rsidRPr="00C87FC5">
        <w:rPr>
          <w:sz w:val="24"/>
          <w:szCs w:val="24"/>
        </w:rPr>
        <w:t>Bristol</w:t>
      </w:r>
      <w:r w:rsidR="008E10CA" w:rsidRPr="00C87FC5">
        <w:rPr>
          <w:spacing w:val="-6"/>
          <w:sz w:val="24"/>
          <w:szCs w:val="24"/>
        </w:rPr>
        <w:t xml:space="preserve"> </w:t>
      </w:r>
      <w:r w:rsidR="008E10CA" w:rsidRPr="00C87FC5">
        <w:rPr>
          <w:sz w:val="24"/>
          <w:szCs w:val="24"/>
        </w:rPr>
        <w:t>Community</w:t>
      </w:r>
      <w:r w:rsidR="008E10CA" w:rsidRPr="00C87FC5">
        <w:rPr>
          <w:spacing w:val="-7"/>
          <w:sz w:val="24"/>
          <w:szCs w:val="24"/>
        </w:rPr>
        <w:t xml:space="preserve"> </w:t>
      </w:r>
      <w:r w:rsidR="008E10CA" w:rsidRPr="00C87FC5">
        <w:rPr>
          <w:sz w:val="24"/>
          <w:szCs w:val="24"/>
        </w:rPr>
        <w:t>Health</w:t>
      </w:r>
      <w:r w:rsidR="008E10CA" w:rsidRPr="00C87FC5">
        <w:rPr>
          <w:spacing w:val="-6"/>
          <w:sz w:val="24"/>
          <w:szCs w:val="24"/>
        </w:rPr>
        <w:t xml:space="preserve"> </w:t>
      </w:r>
      <w:r w:rsidR="008E10CA" w:rsidRPr="00C87FC5">
        <w:rPr>
          <w:sz w:val="24"/>
          <w:szCs w:val="24"/>
        </w:rPr>
        <w:t xml:space="preserve">will then ensure that the Health Visiting Team (if child is under 5), and </w:t>
      </w:r>
      <w:r w:rsidR="00594F7A">
        <w:rPr>
          <w:sz w:val="24"/>
          <w:szCs w:val="24"/>
        </w:rPr>
        <w:t>s</w:t>
      </w:r>
      <w:r w:rsidR="008E10CA" w:rsidRPr="00C87FC5">
        <w:rPr>
          <w:sz w:val="24"/>
          <w:szCs w:val="24"/>
        </w:rPr>
        <w:t>chool nurse receives a copy of the notes.</w:t>
      </w:r>
    </w:p>
    <w:p w14:paraId="7F4AF342" w14:textId="0C97A6BA" w:rsidR="002377D6" w:rsidRPr="00C87FC5" w:rsidRDefault="00DE396A" w:rsidP="001D0C3C">
      <w:pPr>
        <w:pStyle w:val="TableParagraph"/>
        <w:numPr>
          <w:ilvl w:val="0"/>
          <w:numId w:val="6"/>
        </w:numPr>
        <w:tabs>
          <w:tab w:val="left" w:pos="724"/>
        </w:tabs>
        <w:spacing w:before="118"/>
        <w:ind w:right="93"/>
        <w:rPr>
          <w:sz w:val="24"/>
          <w:szCs w:val="24"/>
        </w:rPr>
      </w:pPr>
      <w:r w:rsidRPr="00DE396A">
        <w:rPr>
          <w:bCs/>
          <w:sz w:val="24"/>
          <w:szCs w:val="24"/>
        </w:rPr>
        <w:t>The</w:t>
      </w:r>
      <w:r>
        <w:rPr>
          <w:b/>
          <w:sz w:val="24"/>
          <w:szCs w:val="24"/>
        </w:rPr>
        <w:t xml:space="preserve"> </w:t>
      </w:r>
      <w:r w:rsidR="008E10CA" w:rsidRPr="00C87FC5">
        <w:rPr>
          <w:b/>
          <w:sz w:val="24"/>
          <w:szCs w:val="24"/>
        </w:rPr>
        <w:t>Designated Safeguarding Lead in the education</w:t>
      </w:r>
      <w:r w:rsidR="008E10CA" w:rsidRPr="00C87FC5">
        <w:rPr>
          <w:b/>
          <w:spacing w:val="-1"/>
          <w:sz w:val="24"/>
          <w:szCs w:val="24"/>
        </w:rPr>
        <w:t xml:space="preserve"> </w:t>
      </w:r>
      <w:r w:rsidR="008E10CA" w:rsidRPr="00C87FC5">
        <w:rPr>
          <w:b/>
          <w:sz w:val="24"/>
          <w:szCs w:val="24"/>
        </w:rPr>
        <w:t xml:space="preserve">provider </w:t>
      </w:r>
      <w:r w:rsidR="008E10CA" w:rsidRPr="00C87FC5">
        <w:rPr>
          <w:sz w:val="24"/>
          <w:szCs w:val="24"/>
        </w:rPr>
        <w:t>that the child attends: Early</w:t>
      </w:r>
      <w:r w:rsidR="008E10CA" w:rsidRPr="00C87FC5">
        <w:rPr>
          <w:spacing w:val="-7"/>
          <w:sz w:val="24"/>
          <w:szCs w:val="24"/>
        </w:rPr>
        <w:t xml:space="preserve"> </w:t>
      </w:r>
      <w:r w:rsidR="008E10CA" w:rsidRPr="00C87FC5">
        <w:rPr>
          <w:sz w:val="24"/>
          <w:szCs w:val="24"/>
        </w:rPr>
        <w:t>Years;</w:t>
      </w:r>
      <w:r w:rsidR="008E10CA" w:rsidRPr="00C87FC5">
        <w:rPr>
          <w:spacing w:val="-8"/>
          <w:sz w:val="24"/>
          <w:szCs w:val="24"/>
        </w:rPr>
        <w:t xml:space="preserve"> </w:t>
      </w:r>
      <w:r w:rsidR="008E10CA" w:rsidRPr="00C87FC5">
        <w:rPr>
          <w:sz w:val="24"/>
          <w:szCs w:val="24"/>
        </w:rPr>
        <w:t>Primary;</w:t>
      </w:r>
      <w:r w:rsidR="008E10CA" w:rsidRPr="00C87FC5">
        <w:rPr>
          <w:spacing w:val="-8"/>
          <w:sz w:val="24"/>
          <w:szCs w:val="24"/>
        </w:rPr>
        <w:t xml:space="preserve"> </w:t>
      </w:r>
      <w:r w:rsidR="008E10CA" w:rsidRPr="00C87FC5">
        <w:rPr>
          <w:sz w:val="24"/>
          <w:szCs w:val="24"/>
        </w:rPr>
        <w:t>Secondary</w:t>
      </w:r>
      <w:r w:rsidR="008E10CA" w:rsidRPr="00C87FC5">
        <w:rPr>
          <w:spacing w:val="-8"/>
          <w:sz w:val="24"/>
          <w:szCs w:val="24"/>
        </w:rPr>
        <w:t xml:space="preserve"> </w:t>
      </w:r>
      <w:r w:rsidR="008E10CA" w:rsidRPr="00C87FC5">
        <w:rPr>
          <w:sz w:val="24"/>
          <w:szCs w:val="24"/>
        </w:rPr>
        <w:t>and</w:t>
      </w:r>
      <w:r w:rsidR="008E10CA" w:rsidRPr="00C87FC5">
        <w:rPr>
          <w:spacing w:val="-3"/>
          <w:sz w:val="24"/>
          <w:szCs w:val="24"/>
        </w:rPr>
        <w:t xml:space="preserve"> </w:t>
      </w:r>
      <w:r w:rsidR="008E10CA" w:rsidRPr="00C87FC5">
        <w:rPr>
          <w:sz w:val="24"/>
          <w:szCs w:val="24"/>
        </w:rPr>
        <w:t>post</w:t>
      </w:r>
      <w:r w:rsidR="008E10CA" w:rsidRPr="00C87FC5">
        <w:rPr>
          <w:spacing w:val="-4"/>
          <w:sz w:val="24"/>
          <w:szCs w:val="24"/>
        </w:rPr>
        <w:t xml:space="preserve"> </w:t>
      </w:r>
      <w:r w:rsidR="008E10CA" w:rsidRPr="00C87FC5">
        <w:rPr>
          <w:sz w:val="24"/>
          <w:szCs w:val="24"/>
        </w:rPr>
        <w:t>16.</w:t>
      </w:r>
      <w:r w:rsidR="008E10CA" w:rsidRPr="00C87FC5">
        <w:rPr>
          <w:spacing w:val="-5"/>
          <w:sz w:val="24"/>
          <w:szCs w:val="24"/>
        </w:rPr>
        <w:t xml:space="preserve"> </w:t>
      </w:r>
    </w:p>
    <w:p w14:paraId="1861C3AA" w14:textId="0769869E" w:rsidR="00160DEC" w:rsidRDefault="008E10CA" w:rsidP="00E549ED">
      <w:pPr>
        <w:pStyle w:val="TableParagraph"/>
        <w:tabs>
          <w:tab w:val="left" w:pos="724"/>
        </w:tabs>
        <w:spacing w:before="121"/>
        <w:ind w:left="720" w:right="93"/>
        <w:rPr>
          <w:sz w:val="24"/>
          <w:szCs w:val="24"/>
        </w:rPr>
      </w:pPr>
      <w:r w:rsidRPr="00C87FC5">
        <w:rPr>
          <w:sz w:val="24"/>
          <w:szCs w:val="24"/>
        </w:rPr>
        <w:t>Consideration</w:t>
      </w:r>
      <w:r w:rsidRPr="00C87FC5">
        <w:rPr>
          <w:spacing w:val="-4"/>
          <w:sz w:val="24"/>
          <w:szCs w:val="24"/>
        </w:rPr>
        <w:t xml:space="preserve"> </w:t>
      </w:r>
      <w:r w:rsidRPr="00C87FC5">
        <w:rPr>
          <w:sz w:val="24"/>
          <w:szCs w:val="24"/>
        </w:rPr>
        <w:t>should</w:t>
      </w:r>
      <w:r w:rsidRPr="00C87FC5">
        <w:rPr>
          <w:spacing w:val="-3"/>
          <w:sz w:val="24"/>
          <w:szCs w:val="24"/>
        </w:rPr>
        <w:t xml:space="preserve"> </w:t>
      </w:r>
      <w:r w:rsidRPr="00C87FC5">
        <w:rPr>
          <w:sz w:val="24"/>
          <w:szCs w:val="24"/>
        </w:rPr>
        <w:t>also</w:t>
      </w:r>
      <w:r w:rsidRPr="00C87FC5">
        <w:rPr>
          <w:spacing w:val="-1"/>
          <w:sz w:val="24"/>
          <w:szCs w:val="24"/>
        </w:rPr>
        <w:t xml:space="preserve"> </w:t>
      </w:r>
      <w:r w:rsidRPr="00C87FC5">
        <w:rPr>
          <w:sz w:val="24"/>
          <w:szCs w:val="24"/>
        </w:rPr>
        <w:t>be</w:t>
      </w:r>
      <w:r w:rsidRPr="00C87FC5">
        <w:rPr>
          <w:spacing w:val="-6"/>
          <w:sz w:val="24"/>
          <w:szCs w:val="24"/>
        </w:rPr>
        <w:t xml:space="preserve"> </w:t>
      </w:r>
      <w:r w:rsidRPr="00C87FC5">
        <w:rPr>
          <w:sz w:val="24"/>
          <w:szCs w:val="24"/>
        </w:rPr>
        <w:t>given</w:t>
      </w:r>
      <w:r w:rsidRPr="00C87FC5">
        <w:rPr>
          <w:spacing w:val="-6"/>
          <w:sz w:val="24"/>
          <w:szCs w:val="24"/>
        </w:rPr>
        <w:t xml:space="preserve"> </w:t>
      </w:r>
      <w:r w:rsidRPr="00C87FC5">
        <w:rPr>
          <w:sz w:val="24"/>
          <w:szCs w:val="24"/>
        </w:rPr>
        <w:t>to</w:t>
      </w:r>
      <w:r w:rsidRPr="00C87FC5">
        <w:rPr>
          <w:spacing w:val="-5"/>
          <w:sz w:val="24"/>
          <w:szCs w:val="24"/>
        </w:rPr>
        <w:t xml:space="preserve"> </w:t>
      </w:r>
      <w:r w:rsidRPr="00C87FC5">
        <w:rPr>
          <w:sz w:val="24"/>
          <w:szCs w:val="24"/>
        </w:rPr>
        <w:t>which</w:t>
      </w:r>
      <w:r w:rsidRPr="00C87FC5">
        <w:rPr>
          <w:spacing w:val="-5"/>
          <w:sz w:val="24"/>
          <w:szCs w:val="24"/>
        </w:rPr>
        <w:t xml:space="preserve"> </w:t>
      </w:r>
      <w:r w:rsidRPr="00C87FC5">
        <w:rPr>
          <w:sz w:val="24"/>
          <w:szCs w:val="24"/>
        </w:rPr>
        <w:t>other</w:t>
      </w:r>
      <w:r w:rsidRPr="00C87FC5">
        <w:rPr>
          <w:spacing w:val="-6"/>
          <w:sz w:val="24"/>
          <w:szCs w:val="24"/>
        </w:rPr>
        <w:t xml:space="preserve"> </w:t>
      </w:r>
      <w:r w:rsidRPr="00C87FC5">
        <w:rPr>
          <w:sz w:val="24"/>
          <w:szCs w:val="24"/>
        </w:rPr>
        <w:t>professionals</w:t>
      </w:r>
      <w:r w:rsidR="00114CFF">
        <w:rPr>
          <w:sz w:val="24"/>
          <w:szCs w:val="24"/>
        </w:rPr>
        <w:t>,</w:t>
      </w:r>
      <w:r w:rsidRPr="00C87FC5">
        <w:rPr>
          <w:spacing w:val="-7"/>
          <w:sz w:val="24"/>
          <w:szCs w:val="24"/>
        </w:rPr>
        <w:t xml:space="preserve"> </w:t>
      </w:r>
      <w:r w:rsidRPr="00C87FC5">
        <w:rPr>
          <w:sz w:val="24"/>
          <w:szCs w:val="24"/>
        </w:rPr>
        <w:t>involved</w:t>
      </w:r>
      <w:r w:rsidRPr="00C87FC5">
        <w:rPr>
          <w:spacing w:val="-5"/>
          <w:sz w:val="24"/>
          <w:szCs w:val="24"/>
        </w:rPr>
        <w:t xml:space="preserve"> </w:t>
      </w:r>
      <w:r w:rsidRPr="00C87FC5">
        <w:rPr>
          <w:sz w:val="24"/>
          <w:szCs w:val="24"/>
        </w:rPr>
        <w:t>with</w:t>
      </w:r>
      <w:r w:rsidRPr="00C87FC5">
        <w:rPr>
          <w:spacing w:val="-5"/>
          <w:sz w:val="24"/>
          <w:szCs w:val="24"/>
        </w:rPr>
        <w:t xml:space="preserve"> </w:t>
      </w:r>
      <w:r w:rsidRPr="00C87FC5">
        <w:rPr>
          <w:sz w:val="24"/>
          <w:szCs w:val="24"/>
        </w:rPr>
        <w:t>the family</w:t>
      </w:r>
      <w:r w:rsidR="00114CFF">
        <w:rPr>
          <w:sz w:val="24"/>
          <w:szCs w:val="24"/>
        </w:rPr>
        <w:t xml:space="preserve">, </w:t>
      </w:r>
      <w:r w:rsidR="00DC5C73">
        <w:rPr>
          <w:sz w:val="24"/>
          <w:szCs w:val="24"/>
        </w:rPr>
        <w:t xml:space="preserve">that </w:t>
      </w:r>
      <w:r w:rsidRPr="00C87FC5">
        <w:rPr>
          <w:sz w:val="24"/>
          <w:szCs w:val="24"/>
        </w:rPr>
        <w:t xml:space="preserve">should receive a copy of the </w:t>
      </w:r>
      <w:r w:rsidR="00114CFF">
        <w:rPr>
          <w:sz w:val="24"/>
          <w:szCs w:val="24"/>
        </w:rPr>
        <w:t>minutes</w:t>
      </w:r>
      <w:r w:rsidR="00386B7B" w:rsidRPr="00C87FC5">
        <w:rPr>
          <w:sz w:val="24"/>
          <w:szCs w:val="24"/>
        </w:rPr>
        <w:t>.</w:t>
      </w:r>
    </w:p>
    <w:p w14:paraId="10BB4111" w14:textId="77777777" w:rsidR="00E549ED" w:rsidRPr="00E549ED" w:rsidRDefault="00E549ED" w:rsidP="00E549ED">
      <w:pPr>
        <w:pStyle w:val="TableParagraph"/>
        <w:tabs>
          <w:tab w:val="left" w:pos="724"/>
        </w:tabs>
        <w:spacing w:before="121"/>
        <w:ind w:left="720" w:right="93"/>
        <w:rPr>
          <w:sz w:val="24"/>
          <w:szCs w:val="24"/>
        </w:rPr>
      </w:pPr>
    </w:p>
    <w:p w14:paraId="1571D7B6" w14:textId="253D09CC" w:rsidR="00E549ED" w:rsidRDefault="00E549ED" w:rsidP="00114CFF">
      <w:pPr>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rPr>
        <w:tab/>
      </w:r>
      <w:r w:rsidRPr="00E549ED">
        <w:rPr>
          <w:rFonts w:asciiTheme="minorHAnsi" w:hAnsiTheme="minorHAnsi" w:cstheme="minorHAnsi"/>
          <w:sz w:val="24"/>
          <w:szCs w:val="24"/>
        </w:rPr>
        <w:t>A copy should also be sent to the team’s service Manager/ Deputy Service Manager.</w:t>
      </w:r>
    </w:p>
    <w:p w14:paraId="17C71968" w14:textId="77777777" w:rsidR="00E549ED" w:rsidRPr="00E549ED" w:rsidRDefault="00E549ED" w:rsidP="00114CFF">
      <w:pPr>
        <w:autoSpaceDE w:val="0"/>
        <w:autoSpaceDN w:val="0"/>
        <w:adjustRightInd w:val="0"/>
        <w:spacing w:line="240" w:lineRule="auto"/>
        <w:rPr>
          <w:rFonts w:asciiTheme="minorHAnsi" w:hAnsiTheme="minorHAnsi" w:cstheme="minorHAnsi"/>
          <w:sz w:val="24"/>
          <w:szCs w:val="24"/>
        </w:rPr>
      </w:pPr>
    </w:p>
    <w:p w14:paraId="4457AE85" w14:textId="6B965F72" w:rsidR="00D16BD4" w:rsidRPr="00937449" w:rsidRDefault="00D16BD4" w:rsidP="00D16BD4">
      <w:pPr>
        <w:pStyle w:val="Heading1"/>
        <w:spacing w:before="0" w:after="160" w:line="240" w:lineRule="auto"/>
        <w:rPr>
          <w:rFonts w:asciiTheme="minorHAnsi" w:hAnsiTheme="minorHAnsi" w:cstheme="minorHAnsi"/>
          <w:color w:val="0070C0"/>
        </w:rPr>
      </w:pPr>
      <w:bookmarkStart w:id="8" w:name="_Toc169079631"/>
      <w:r w:rsidRPr="00937449">
        <w:rPr>
          <w:rFonts w:asciiTheme="minorHAnsi" w:hAnsiTheme="minorHAnsi" w:cstheme="minorHAnsi"/>
          <w:color w:val="0070C0"/>
        </w:rPr>
        <w:t>6</w:t>
      </w:r>
      <w:r w:rsidRPr="00937449">
        <w:rPr>
          <w:rFonts w:asciiTheme="minorHAnsi" w:hAnsiTheme="minorHAnsi" w:cstheme="minorHAnsi"/>
          <w:color w:val="0070C0"/>
        </w:rPr>
        <w:tab/>
      </w:r>
      <w:bookmarkEnd w:id="8"/>
      <w:r w:rsidR="006B0770" w:rsidRPr="00937449">
        <w:rPr>
          <w:rFonts w:asciiTheme="minorHAnsi" w:hAnsiTheme="minorHAnsi" w:cstheme="minorHAnsi"/>
          <w:color w:val="0070C0"/>
        </w:rPr>
        <w:t>OUT OF HOURS</w:t>
      </w:r>
    </w:p>
    <w:p w14:paraId="7130EF2F" w14:textId="641EAACC" w:rsidR="0083774D" w:rsidRDefault="006A7FD7" w:rsidP="001D0C3C">
      <w:pPr>
        <w:pStyle w:val="BodyText"/>
        <w:numPr>
          <w:ilvl w:val="0"/>
          <w:numId w:val="9"/>
        </w:numPr>
        <w:spacing w:before="39" w:line="259" w:lineRule="auto"/>
        <w:ind w:right="263"/>
      </w:pPr>
      <w:r>
        <w:t>Strategy</w:t>
      </w:r>
      <w:r>
        <w:rPr>
          <w:spacing w:val="-8"/>
        </w:rPr>
        <w:t xml:space="preserve"> </w:t>
      </w:r>
      <w:r>
        <w:t>discussions</w:t>
      </w:r>
      <w:r>
        <w:rPr>
          <w:spacing w:val="-3"/>
        </w:rPr>
        <w:t xml:space="preserve"> </w:t>
      </w:r>
      <w:r>
        <w:t>are</w:t>
      </w:r>
      <w:r>
        <w:rPr>
          <w:spacing w:val="-7"/>
        </w:rPr>
        <w:t xml:space="preserve"> </w:t>
      </w:r>
      <w:r>
        <w:t>undertaken</w:t>
      </w:r>
      <w:r>
        <w:rPr>
          <w:spacing w:val="-8"/>
        </w:rPr>
        <w:t xml:space="preserve"> </w:t>
      </w:r>
      <w:r>
        <w:t>out</w:t>
      </w:r>
      <w:r>
        <w:rPr>
          <w:spacing w:val="-3"/>
        </w:rPr>
        <w:t xml:space="preserve"> </w:t>
      </w:r>
      <w:r>
        <w:t>of</w:t>
      </w:r>
      <w:r>
        <w:rPr>
          <w:spacing w:val="-3"/>
        </w:rPr>
        <w:t xml:space="preserve"> </w:t>
      </w:r>
      <w:r>
        <w:t>hours,</w:t>
      </w:r>
      <w:r>
        <w:rPr>
          <w:spacing w:val="-5"/>
        </w:rPr>
        <w:t xml:space="preserve"> </w:t>
      </w:r>
      <w:r>
        <w:t>overnight</w:t>
      </w:r>
      <w:r>
        <w:rPr>
          <w:spacing w:val="-5"/>
        </w:rPr>
        <w:t xml:space="preserve"> </w:t>
      </w:r>
      <w:r>
        <w:t>and at</w:t>
      </w:r>
      <w:r>
        <w:rPr>
          <w:spacing w:val="-2"/>
        </w:rPr>
        <w:t xml:space="preserve"> </w:t>
      </w:r>
      <w:r>
        <w:t>weekends</w:t>
      </w:r>
      <w:r>
        <w:rPr>
          <w:spacing w:val="-11"/>
        </w:rPr>
        <w:t xml:space="preserve"> </w:t>
      </w:r>
      <w:r>
        <w:t>by</w:t>
      </w:r>
      <w:r>
        <w:rPr>
          <w:spacing w:val="-2"/>
        </w:rPr>
        <w:t xml:space="preserve"> </w:t>
      </w:r>
      <w:r>
        <w:t>the</w:t>
      </w:r>
      <w:r>
        <w:rPr>
          <w:spacing w:val="-6"/>
        </w:rPr>
        <w:t xml:space="preserve"> </w:t>
      </w:r>
      <w:r>
        <w:t>Emergency</w:t>
      </w:r>
      <w:r>
        <w:rPr>
          <w:spacing w:val="-11"/>
        </w:rPr>
        <w:t xml:space="preserve"> </w:t>
      </w:r>
      <w:r>
        <w:t>Duty</w:t>
      </w:r>
      <w:r>
        <w:rPr>
          <w:spacing w:val="-6"/>
        </w:rPr>
        <w:t xml:space="preserve"> </w:t>
      </w:r>
      <w:r>
        <w:t xml:space="preserve">Team (EDT). This usually includes a social worker, police and the </w:t>
      </w:r>
      <w:r w:rsidR="00A80618">
        <w:t>on-call</w:t>
      </w:r>
      <w:r>
        <w:t xml:space="preserve"> Community Pediatrician. The </w:t>
      </w:r>
      <w:r w:rsidR="003A48E7">
        <w:t>discussion</w:t>
      </w:r>
      <w:r>
        <w:t xml:space="preserve"> </w:t>
      </w:r>
      <w:r w:rsidR="00114CFF">
        <w:t xml:space="preserve">should be </w:t>
      </w:r>
      <w:r>
        <w:t>recorded and emailed to either First Response or the Consultant Social Worker/Practice</w:t>
      </w:r>
      <w:r>
        <w:rPr>
          <w:spacing w:val="-3"/>
        </w:rPr>
        <w:t xml:space="preserve"> </w:t>
      </w:r>
      <w:r>
        <w:t>Lead/Team Manager</w:t>
      </w:r>
      <w:r>
        <w:rPr>
          <w:spacing w:val="-15"/>
        </w:rPr>
        <w:t xml:space="preserve"> </w:t>
      </w:r>
      <w:r>
        <w:t>responsible</w:t>
      </w:r>
      <w:r>
        <w:rPr>
          <w:spacing w:val="-5"/>
        </w:rPr>
        <w:t xml:space="preserve"> </w:t>
      </w:r>
      <w:r>
        <w:t>for</w:t>
      </w:r>
      <w:r>
        <w:rPr>
          <w:spacing w:val="-6"/>
        </w:rPr>
        <w:t xml:space="preserve"> </w:t>
      </w:r>
      <w:r>
        <w:t>the</w:t>
      </w:r>
      <w:r>
        <w:rPr>
          <w:spacing w:val="-6"/>
        </w:rPr>
        <w:t xml:space="preserve"> </w:t>
      </w:r>
      <w:r>
        <w:t>child.</w:t>
      </w:r>
      <w:r w:rsidR="00114CFF">
        <w:rPr>
          <w:spacing w:val="40"/>
        </w:rPr>
        <w:t xml:space="preserve"> </w:t>
      </w:r>
      <w:r>
        <w:t xml:space="preserve">The recording of an </w:t>
      </w:r>
      <w:r w:rsidR="00114CFF">
        <w:t>ou</w:t>
      </w:r>
      <w:r>
        <w:t>t</w:t>
      </w:r>
      <w:r w:rsidR="00114CFF">
        <w:t>-</w:t>
      </w:r>
      <w:r>
        <w:t>of</w:t>
      </w:r>
      <w:r w:rsidR="00114CFF">
        <w:t>-h</w:t>
      </w:r>
      <w:r>
        <w:t>ours Strategy</w:t>
      </w:r>
      <w:r>
        <w:rPr>
          <w:spacing w:val="-4"/>
        </w:rPr>
        <w:t xml:space="preserve"> </w:t>
      </w:r>
      <w:r>
        <w:t xml:space="preserve">discussion must be sent </w:t>
      </w:r>
      <w:r w:rsidR="00114CFF">
        <w:t xml:space="preserve">before </w:t>
      </w:r>
      <w:r>
        <w:t xml:space="preserve">the </w:t>
      </w:r>
      <w:r w:rsidR="00114CFF">
        <w:t xml:space="preserve">start of the </w:t>
      </w:r>
      <w:r>
        <w:t>next working</w:t>
      </w:r>
      <w:r>
        <w:rPr>
          <w:spacing w:val="-7"/>
        </w:rPr>
        <w:t xml:space="preserve"> </w:t>
      </w:r>
      <w:r>
        <w:t>day</w:t>
      </w:r>
      <w:r w:rsidR="00114CFF">
        <w:t xml:space="preserve">. </w:t>
      </w:r>
    </w:p>
    <w:p w14:paraId="529C5958" w14:textId="77777777" w:rsidR="00914763" w:rsidRDefault="00914763" w:rsidP="00D16BD4">
      <w:pPr>
        <w:pStyle w:val="BodyText"/>
        <w:spacing w:before="39" w:line="259" w:lineRule="auto"/>
        <w:ind w:right="263"/>
      </w:pPr>
    </w:p>
    <w:p w14:paraId="00D445BB" w14:textId="7F3C6FF6" w:rsidR="007E3CE2" w:rsidRPr="009B4148" w:rsidRDefault="007E3CE2" w:rsidP="009B4148">
      <w:pPr>
        <w:pStyle w:val="Heading1"/>
        <w:numPr>
          <w:ilvl w:val="0"/>
          <w:numId w:val="5"/>
        </w:numPr>
        <w:spacing w:before="0" w:after="160" w:line="240" w:lineRule="auto"/>
        <w:rPr>
          <w:rFonts w:asciiTheme="minorHAnsi" w:hAnsiTheme="minorHAnsi" w:cstheme="minorHAnsi"/>
          <w:color w:val="0070C0"/>
        </w:rPr>
      </w:pPr>
      <w:r w:rsidRPr="00937449">
        <w:rPr>
          <w:rFonts w:asciiTheme="minorHAnsi" w:hAnsiTheme="minorHAnsi" w:cstheme="minorHAnsi"/>
          <w:color w:val="0070C0"/>
        </w:rPr>
        <w:t xml:space="preserve">CONTEXTUAL SAFEGUARDING (including complex strategy </w:t>
      </w:r>
      <w:r w:rsidR="009B4148">
        <w:rPr>
          <w:rFonts w:asciiTheme="minorHAnsi" w:hAnsiTheme="minorHAnsi" w:cstheme="minorHAnsi"/>
          <w:color w:val="0070C0"/>
        </w:rPr>
        <w:t xml:space="preserve">       </w:t>
      </w:r>
      <w:r w:rsidRPr="009B4148">
        <w:rPr>
          <w:rFonts w:asciiTheme="minorHAnsi" w:hAnsiTheme="minorHAnsi" w:cstheme="minorHAnsi"/>
          <w:color w:val="0070C0"/>
        </w:rPr>
        <w:t>guidance)</w:t>
      </w:r>
    </w:p>
    <w:p w14:paraId="6A83B760" w14:textId="77777777" w:rsidR="007E3CE2" w:rsidRDefault="007E3CE2" w:rsidP="007E3CE2">
      <w:pPr>
        <w:pStyle w:val="BodyText"/>
        <w:spacing w:before="39" w:line="259" w:lineRule="auto"/>
        <w:ind w:right="263"/>
        <w:rPr>
          <w:rStyle w:val="ui-provider"/>
          <w:i/>
          <w:iCs/>
        </w:rPr>
      </w:pPr>
    </w:p>
    <w:p w14:paraId="5A1ED0AA" w14:textId="77777777" w:rsidR="007E3CE2" w:rsidRPr="003F1AA1" w:rsidRDefault="007E3CE2" w:rsidP="007E3CE2">
      <w:pPr>
        <w:shd w:val="clear" w:color="auto" w:fill="FFFFFF"/>
        <w:spacing w:after="0" w:line="300" w:lineRule="atLeast"/>
        <w:rPr>
          <w:rFonts w:ascii="Lato" w:eastAsia="Times New Roman" w:hAnsi="Lato" w:cs="Times New Roman"/>
          <w:color w:val="333333"/>
          <w:sz w:val="21"/>
          <w:szCs w:val="21"/>
          <w:lang w:eastAsia="en-GB"/>
        </w:rPr>
      </w:pPr>
      <w:r w:rsidRPr="003F1AA1">
        <w:rPr>
          <w:rFonts w:ascii="Lato" w:eastAsia="Times New Roman" w:hAnsi="Lato" w:cs="Times New Roman"/>
          <w:b/>
          <w:bCs/>
          <w:color w:val="333333"/>
          <w:sz w:val="21"/>
          <w:szCs w:val="21"/>
          <w:lang w:eastAsia="en-GB"/>
        </w:rPr>
        <w:t>Contextual Safeguarding</w:t>
      </w:r>
      <w:r w:rsidRPr="003F1AA1">
        <w:rPr>
          <w:rFonts w:ascii="Lato" w:eastAsia="Times New Roman" w:hAnsi="Lato" w:cs="Times New Roman"/>
          <w:color w:val="333333"/>
          <w:sz w:val="21"/>
          <w:szCs w:val="21"/>
          <w:lang w:eastAsia="en-GB"/>
        </w:rPr>
        <w:t xml:space="preserve"> is an approach to understanding, and responding to, young people’s experiences of significant harm beyond their families. Traditional approaches to protecting children/young people from harm have focussed on the risk of violence and abuse from inside the home, usually from a parent/carer or other trusted adult and don’t always address the time that children/young people spend outside the home and the influence of peers on young people’s development and safety.</w:t>
      </w:r>
    </w:p>
    <w:p w14:paraId="6B37F98C" w14:textId="77777777" w:rsidR="007E3CE2" w:rsidRDefault="007E3CE2" w:rsidP="007E3CE2">
      <w:pPr>
        <w:shd w:val="clear" w:color="auto" w:fill="FFFFFF"/>
        <w:spacing w:after="0" w:line="300" w:lineRule="atLeast"/>
        <w:rPr>
          <w:rFonts w:ascii="Lato" w:eastAsia="Times New Roman" w:hAnsi="Lato" w:cs="Times New Roman"/>
          <w:color w:val="333333"/>
          <w:sz w:val="21"/>
          <w:szCs w:val="21"/>
          <w:lang w:eastAsia="en-GB"/>
        </w:rPr>
      </w:pPr>
    </w:p>
    <w:p w14:paraId="5D6D705C" w14:textId="77777777" w:rsidR="007E3CE2" w:rsidRPr="003F1AA1" w:rsidRDefault="007E3CE2" w:rsidP="007E3CE2">
      <w:pPr>
        <w:shd w:val="clear" w:color="auto" w:fill="FFFFFF"/>
        <w:spacing w:after="0" w:line="300" w:lineRule="atLeast"/>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Contextual safeguarding recognises the impact of the public/social context on young people’s lives, and consequently their safety. Contextual safeguarding seeks to identify and respond to harm and abuse posed to young people outside their home, either from adults or other young people. It’s an approach that looks at how interventions can change the processes and environments, to make them safer for all young people, as opposed to focussing on an individual.</w:t>
      </w:r>
    </w:p>
    <w:p w14:paraId="4A7C670B" w14:textId="77777777" w:rsidR="007E3CE2" w:rsidRDefault="007E3CE2" w:rsidP="007E3CE2">
      <w:pPr>
        <w:pStyle w:val="BodyText"/>
        <w:spacing w:before="39" w:line="259" w:lineRule="auto"/>
        <w:ind w:right="263"/>
        <w:rPr>
          <w:rStyle w:val="ui-provider"/>
          <w:i/>
          <w:iCs/>
        </w:rPr>
      </w:pPr>
    </w:p>
    <w:p w14:paraId="2189E0DF" w14:textId="77777777" w:rsidR="007E3CE2" w:rsidRPr="003F1AA1" w:rsidRDefault="007E3CE2" w:rsidP="007E3CE2">
      <w:pPr>
        <w:shd w:val="clear" w:color="auto" w:fill="FFFFFF"/>
        <w:spacing w:after="0" w:line="300" w:lineRule="atLeast"/>
        <w:outlineLvl w:val="1"/>
        <w:rPr>
          <w:rFonts w:ascii="Lato" w:eastAsia="Times New Roman" w:hAnsi="Lato" w:cs="Times New Roman"/>
          <w:b/>
          <w:bCs/>
          <w:color w:val="333333"/>
          <w:sz w:val="36"/>
          <w:szCs w:val="36"/>
          <w:lang w:eastAsia="en-GB"/>
        </w:rPr>
      </w:pPr>
      <w:r w:rsidRPr="003F1AA1">
        <w:rPr>
          <w:rFonts w:ascii="Lato" w:eastAsia="Times New Roman" w:hAnsi="Lato" w:cs="Times New Roman"/>
          <w:b/>
          <w:bCs/>
          <w:color w:val="333333"/>
          <w:sz w:val="36"/>
          <w:szCs w:val="36"/>
          <w:lang w:eastAsia="en-GB"/>
        </w:rPr>
        <w:t xml:space="preserve">Contextual Safeguarding </w:t>
      </w:r>
    </w:p>
    <w:p w14:paraId="4184969D" w14:textId="77777777" w:rsidR="007E3CE2" w:rsidRPr="003F1AA1" w:rsidRDefault="007E3CE2" w:rsidP="007E3CE2">
      <w:pPr>
        <w:shd w:val="clear" w:color="auto" w:fill="FFFFFF"/>
        <w:spacing w:after="0" w:line="300" w:lineRule="atLeast"/>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Contextual Safeguarding is applicable to a wide range of risks which can potentially cause significant harm to children and young people where the prime cause of harm is outside of the family. This list isn’t exhaustive but includes:</w:t>
      </w:r>
    </w:p>
    <w:p w14:paraId="1692E971"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peer on peer and relationship abuse</w:t>
      </w:r>
    </w:p>
    <w:p w14:paraId="1D1256D0"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criminal/ sexual exploitation/ online abuse</w:t>
      </w:r>
    </w:p>
    <w:p w14:paraId="63993D55" w14:textId="77777777" w:rsidR="007E3CE2"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missing episodes</w:t>
      </w:r>
    </w:p>
    <w:p w14:paraId="08D2C292"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Pr>
          <w:rFonts w:ascii="Lato" w:eastAsia="Times New Roman" w:hAnsi="Lato" w:cs="Times New Roman"/>
          <w:color w:val="333333"/>
          <w:sz w:val="21"/>
          <w:szCs w:val="21"/>
          <w:lang w:eastAsia="en-GB"/>
        </w:rPr>
        <w:t xml:space="preserve">children being harmed through violence (outside the home) </w:t>
      </w:r>
    </w:p>
    <w:p w14:paraId="187F029B"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risks associated with gangs</w:t>
      </w:r>
    </w:p>
    <w:p w14:paraId="5B93A430"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risks associated with radicalisation</w:t>
      </w:r>
    </w:p>
    <w:p w14:paraId="4A0EA1E6"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safeguarding risks in public spaces</w:t>
      </w:r>
    </w:p>
    <w:p w14:paraId="2E65D3F1" w14:textId="77777777" w:rsidR="007E3CE2" w:rsidRPr="003F1AA1" w:rsidRDefault="007E3CE2" w:rsidP="007E3CE2">
      <w:pPr>
        <w:numPr>
          <w:ilvl w:val="0"/>
          <w:numId w:val="16"/>
        </w:numPr>
        <w:shd w:val="clear" w:color="auto" w:fill="FFFFFF"/>
        <w:spacing w:before="100" w:beforeAutospacing="1" w:after="100" w:afterAutospacing="1" w:line="300" w:lineRule="atLeast"/>
        <w:ind w:left="0"/>
        <w:rPr>
          <w:rFonts w:ascii="Lato" w:eastAsia="Times New Roman" w:hAnsi="Lato" w:cs="Times New Roman"/>
          <w:color w:val="333333"/>
          <w:sz w:val="21"/>
          <w:szCs w:val="21"/>
          <w:lang w:eastAsia="en-GB"/>
        </w:rPr>
      </w:pPr>
      <w:r w:rsidRPr="003F1AA1">
        <w:rPr>
          <w:rFonts w:ascii="Lato" w:eastAsia="Times New Roman" w:hAnsi="Lato" w:cs="Times New Roman"/>
          <w:color w:val="333333"/>
          <w:sz w:val="21"/>
          <w:szCs w:val="21"/>
          <w:lang w:eastAsia="en-GB"/>
        </w:rPr>
        <w:t>trafficking and modern slavery</w:t>
      </w:r>
    </w:p>
    <w:p w14:paraId="138080CC" w14:textId="77777777" w:rsidR="007E3CE2" w:rsidRDefault="007E3CE2" w:rsidP="007E3CE2">
      <w:pPr>
        <w:pStyle w:val="BodyText"/>
        <w:spacing w:before="39" w:line="259" w:lineRule="auto"/>
        <w:ind w:right="263"/>
        <w:rPr>
          <w:rFonts w:asciiTheme="minorHAnsi" w:hAnsiTheme="minorHAnsi" w:cstheme="minorHAnsi"/>
          <w:lang w:val="en-GB"/>
        </w:rPr>
      </w:pPr>
      <w:r>
        <w:t>A strategy discussion should be held w</w:t>
      </w:r>
      <w:r w:rsidRPr="0023286F">
        <w:rPr>
          <w:rFonts w:asciiTheme="minorHAnsi" w:hAnsiTheme="minorHAnsi" w:cstheme="minorHAnsi"/>
        </w:rPr>
        <w:t xml:space="preserve">henever there is reasonable cause to suspect that </w:t>
      </w:r>
      <w:r w:rsidRPr="0023286F">
        <w:rPr>
          <w:rFonts w:asciiTheme="minorHAnsi" w:hAnsiTheme="minorHAnsi" w:cstheme="minorHAnsi"/>
        </w:rPr>
        <w:lastRenderedPageBreak/>
        <w:t>a child is suffering or is likely to suffer significant harm</w:t>
      </w:r>
      <w:r>
        <w:rPr>
          <w:rFonts w:asciiTheme="minorHAnsi" w:hAnsiTheme="minorHAnsi" w:cstheme="minorHAnsi"/>
        </w:rPr>
        <w:t xml:space="preserve"> due to extra-familial harm. </w:t>
      </w:r>
      <w:r w:rsidRPr="007671B4">
        <w:rPr>
          <w:rFonts w:asciiTheme="minorHAnsi" w:hAnsiTheme="minorHAnsi" w:cstheme="minorHAnsi"/>
          <w:lang w:val="en-GB"/>
        </w:rPr>
        <w:t>Extra familial harm is a safeguarding issue and will require consideration for threshold for strategy meeting / Section 47.</w:t>
      </w:r>
    </w:p>
    <w:p w14:paraId="43D9C715" w14:textId="77777777" w:rsidR="007E3CE2" w:rsidRPr="007671B4" w:rsidRDefault="007E3CE2" w:rsidP="007E3CE2">
      <w:pPr>
        <w:pStyle w:val="BodyText"/>
        <w:spacing w:before="39" w:line="259" w:lineRule="auto"/>
        <w:ind w:right="263"/>
        <w:rPr>
          <w:rFonts w:asciiTheme="minorHAnsi" w:hAnsiTheme="minorHAnsi" w:cstheme="minorHAnsi"/>
          <w:lang w:val="en-GB"/>
        </w:rPr>
      </w:pPr>
    </w:p>
    <w:p w14:paraId="14B75A95" w14:textId="77777777" w:rsidR="007E3CE2" w:rsidRPr="007671B4" w:rsidRDefault="007E3CE2" w:rsidP="007E3CE2">
      <w:pPr>
        <w:pStyle w:val="BodyText"/>
        <w:numPr>
          <w:ilvl w:val="0"/>
          <w:numId w:val="20"/>
        </w:numPr>
        <w:spacing w:before="39" w:line="259" w:lineRule="auto"/>
        <w:ind w:right="263"/>
        <w:rPr>
          <w:rFonts w:asciiTheme="minorHAnsi" w:hAnsiTheme="minorHAnsi" w:cstheme="minorHAnsi"/>
          <w:lang w:val="en-GB"/>
        </w:rPr>
      </w:pPr>
      <w:r>
        <w:rPr>
          <w:rFonts w:asciiTheme="minorHAnsi" w:hAnsiTheme="minorHAnsi" w:cstheme="minorHAnsi"/>
          <w:lang w:val="en-GB"/>
        </w:rPr>
        <w:t xml:space="preserve">Extra-familial harm </w:t>
      </w:r>
      <w:r w:rsidRPr="007671B4">
        <w:rPr>
          <w:rFonts w:asciiTheme="minorHAnsi" w:hAnsiTheme="minorHAnsi" w:cstheme="minorHAnsi"/>
          <w:lang w:val="en-GB"/>
        </w:rPr>
        <w:t>strategy meeting is the same as any other strategy meeting, but will focus on issues relating to contextual harm/exploitation.</w:t>
      </w:r>
    </w:p>
    <w:p w14:paraId="591AB376" w14:textId="77777777" w:rsidR="007E3CE2" w:rsidRPr="007671B4" w:rsidRDefault="007E3CE2" w:rsidP="007E3CE2">
      <w:pPr>
        <w:pStyle w:val="BodyText"/>
        <w:numPr>
          <w:ilvl w:val="0"/>
          <w:numId w:val="20"/>
        </w:numPr>
        <w:spacing w:before="39" w:line="259" w:lineRule="auto"/>
        <w:ind w:right="263"/>
        <w:rPr>
          <w:rFonts w:asciiTheme="minorHAnsi" w:hAnsiTheme="minorHAnsi" w:cstheme="minorHAnsi"/>
          <w:lang w:val="en-GB"/>
        </w:rPr>
      </w:pPr>
      <w:r w:rsidRPr="007671B4">
        <w:rPr>
          <w:rFonts w:asciiTheme="minorHAnsi" w:hAnsiTheme="minorHAnsi" w:cstheme="minorHAnsi"/>
          <w:lang w:val="en-GB"/>
        </w:rPr>
        <w:t>Manager will take a view about whether strategy meeting needed.</w:t>
      </w:r>
    </w:p>
    <w:p w14:paraId="70638B95" w14:textId="029C6525" w:rsidR="007E3CE2" w:rsidRPr="007671B4" w:rsidRDefault="007E3CE2" w:rsidP="007E3CE2">
      <w:pPr>
        <w:pStyle w:val="BodyText"/>
        <w:numPr>
          <w:ilvl w:val="0"/>
          <w:numId w:val="20"/>
        </w:numPr>
        <w:spacing w:before="39" w:line="259" w:lineRule="auto"/>
        <w:ind w:right="263"/>
        <w:rPr>
          <w:rFonts w:asciiTheme="minorHAnsi" w:hAnsiTheme="minorHAnsi" w:cstheme="minorHAnsi"/>
          <w:lang w:val="en-GB"/>
        </w:rPr>
      </w:pPr>
      <w:r>
        <w:rPr>
          <w:rFonts w:asciiTheme="minorHAnsi" w:hAnsiTheme="minorHAnsi" w:cstheme="minorHAnsi"/>
          <w:lang w:val="en-GB"/>
        </w:rPr>
        <w:t>An extra familial harm strategy meeting w</w:t>
      </w:r>
      <w:r w:rsidRPr="007671B4">
        <w:rPr>
          <w:rFonts w:asciiTheme="minorHAnsi" w:hAnsiTheme="minorHAnsi" w:cstheme="minorHAnsi"/>
          <w:lang w:val="en-GB"/>
        </w:rPr>
        <w:t xml:space="preserve">ill be for those where there is some evidence to suggest a risk of significant harm, </w:t>
      </w:r>
      <w:r w:rsidR="002C66E7" w:rsidRPr="007671B4">
        <w:rPr>
          <w:rFonts w:asciiTheme="minorHAnsi" w:hAnsiTheme="minorHAnsi" w:cstheme="minorHAnsi"/>
          <w:lang w:val="en-GB"/>
        </w:rPr>
        <w:t>e.g.</w:t>
      </w:r>
      <w:r w:rsidRPr="007671B4">
        <w:rPr>
          <w:rFonts w:asciiTheme="minorHAnsi" w:hAnsiTheme="minorHAnsi" w:cstheme="minorHAnsi"/>
          <w:lang w:val="en-GB"/>
        </w:rPr>
        <w:t xml:space="preserve"> incident, disclosure, injury, patterns or length of missing episodes.</w:t>
      </w:r>
    </w:p>
    <w:p w14:paraId="35EECB8A" w14:textId="77777777" w:rsidR="007E3CE2" w:rsidRDefault="007E3CE2" w:rsidP="007E3CE2">
      <w:pPr>
        <w:pStyle w:val="BodyText"/>
        <w:spacing w:before="39" w:line="259" w:lineRule="auto"/>
        <w:ind w:right="263"/>
      </w:pPr>
    </w:p>
    <w:p w14:paraId="25034314" w14:textId="77777777" w:rsidR="007E3CE2" w:rsidRPr="00B24C88" w:rsidRDefault="007E3CE2" w:rsidP="007E3CE2">
      <w:pPr>
        <w:pStyle w:val="BodyText"/>
        <w:spacing w:before="39" w:line="259" w:lineRule="auto"/>
        <w:ind w:right="263"/>
        <w:rPr>
          <w:b/>
          <w:bCs/>
        </w:rPr>
      </w:pPr>
      <w:r w:rsidRPr="00B24C88">
        <w:rPr>
          <w:b/>
          <w:bCs/>
        </w:rPr>
        <w:t>Definition of complex abuse</w:t>
      </w:r>
    </w:p>
    <w:p w14:paraId="093116DC" w14:textId="77777777" w:rsidR="007E3CE2" w:rsidRDefault="007E3CE2" w:rsidP="007E3CE2">
      <w:pPr>
        <w:pStyle w:val="BodyText"/>
        <w:spacing w:before="39" w:line="259" w:lineRule="auto"/>
        <w:ind w:right="263"/>
      </w:pPr>
      <w:r>
        <w:t xml:space="preserve">Complex abuse can occur both as part of a network of abuse across a family or community, and within institutions such as residential homes or schools. Such abuse can be significantly traumatic for the children involved. Investigations can be time-consuming and requires specialist skills from police, social work staff and wider agencies. They become even more complex at times due to number of places and people involved, and the period of abuse. Complex abuse is defined in Working Together to Safeguard Children as, ‘abuse involving one or more abusers and </w:t>
      </w:r>
      <w:proofErr w:type="gramStart"/>
      <w:r>
        <w:t>a number of</w:t>
      </w:r>
      <w:proofErr w:type="gramEnd"/>
      <w:r>
        <w:t xml:space="preserve"> related or non-related abused children and young people (3 or more). The abusers concerned may be acting in concert to abuse children, sometimes acting in isolation, or may be using an institutional framework or position of authority to recruit children for abuse.’</w:t>
      </w:r>
    </w:p>
    <w:p w14:paraId="3B469910" w14:textId="77777777" w:rsidR="007E3CE2" w:rsidRDefault="007E3CE2" w:rsidP="007E3CE2">
      <w:pPr>
        <w:pStyle w:val="BodyText"/>
        <w:spacing w:before="39" w:line="259" w:lineRule="auto"/>
        <w:ind w:right="263"/>
        <w:rPr>
          <w:b/>
          <w:bCs/>
        </w:rPr>
      </w:pPr>
    </w:p>
    <w:p w14:paraId="1E6ADBEC" w14:textId="77777777" w:rsidR="007E3CE2" w:rsidRPr="007671B4" w:rsidRDefault="007E3CE2" w:rsidP="007E3CE2">
      <w:pPr>
        <w:pStyle w:val="BodyText"/>
        <w:spacing w:before="39" w:line="259" w:lineRule="auto"/>
        <w:ind w:right="263"/>
        <w:rPr>
          <w:b/>
          <w:bCs/>
        </w:rPr>
      </w:pPr>
      <w:bookmarkStart w:id="9" w:name="_Hlk176342394"/>
      <w:r w:rsidRPr="007671B4">
        <w:rPr>
          <w:b/>
          <w:bCs/>
        </w:rPr>
        <w:t>When is a complex strategy discussion required?</w:t>
      </w:r>
    </w:p>
    <w:p w14:paraId="0483AFCD" w14:textId="77777777" w:rsidR="007E3CE2" w:rsidRDefault="007E3CE2" w:rsidP="007E3CE2">
      <w:pPr>
        <w:pStyle w:val="BodyText"/>
        <w:spacing w:before="39" w:line="259" w:lineRule="auto"/>
        <w:ind w:right="263"/>
      </w:pPr>
      <w:r>
        <w:t xml:space="preserve">A complex strategy discussion is of the same statutory status as a strategy discussion. If any professional identifies that there is complex or </w:t>
      </w:r>
      <w:proofErr w:type="spellStart"/>
      <w:r>
        <w:t>organised</w:t>
      </w:r>
      <w:proofErr w:type="spellEnd"/>
      <w:r>
        <w:t xml:space="preserve"> abuse, a complex strategy discussion should be completed. This should be in line with Bristol’s Threshold document. For children open to Bristol children’s social care discussion with relevant manager should be undertaken to agree the complex strategy meeting.  If agreed a request for a complex strategy discussion must be convened.  If child(ren) are not open to Bristol children’s </w:t>
      </w:r>
      <w:proofErr w:type="gramStart"/>
      <w:r>
        <w:t>services</w:t>
      </w:r>
      <w:proofErr w:type="gramEnd"/>
      <w:r>
        <w:t xml:space="preserve"> the referring agency needs to send a referral to First Assessment for progression. </w:t>
      </w:r>
    </w:p>
    <w:p w14:paraId="4AFBEE64" w14:textId="77777777" w:rsidR="007E3CE2" w:rsidRDefault="007E3CE2" w:rsidP="007E3CE2">
      <w:pPr>
        <w:pStyle w:val="BodyText"/>
        <w:spacing w:before="39" w:line="259" w:lineRule="auto"/>
        <w:ind w:right="263"/>
      </w:pPr>
    </w:p>
    <w:p w14:paraId="3DF53E88" w14:textId="77777777" w:rsidR="007E3CE2" w:rsidRPr="000715F9" w:rsidRDefault="007E3CE2" w:rsidP="007E3CE2">
      <w:pPr>
        <w:pStyle w:val="BodyText"/>
        <w:spacing w:before="39" w:line="259" w:lineRule="auto"/>
        <w:ind w:right="263"/>
        <w:rPr>
          <w:b/>
          <w:bCs/>
        </w:rPr>
      </w:pPr>
      <w:r w:rsidRPr="000715F9">
        <w:rPr>
          <w:b/>
          <w:bCs/>
        </w:rPr>
        <w:t>Who must the discussion include and who Chairs?</w:t>
      </w:r>
    </w:p>
    <w:p w14:paraId="046CB6D6" w14:textId="77468BEC" w:rsidR="007E3CE2" w:rsidRDefault="007E3CE2" w:rsidP="007E3CE2">
      <w:pPr>
        <w:pStyle w:val="BodyText"/>
        <w:spacing w:before="39" w:line="259" w:lineRule="auto"/>
        <w:ind w:right="263"/>
      </w:pPr>
      <w:r>
        <w:t xml:space="preserve"> The complex strategy meeting must be chaired by a senior social work manager at a grade no lower than a Deputy Service Manager </w:t>
      </w:r>
      <w:r w:rsidR="007732E7">
        <w:t>or Social</w:t>
      </w:r>
      <w:r>
        <w:t xml:space="preserve"> Work Team Managers who have proven experience and expertise in this area. </w:t>
      </w:r>
    </w:p>
    <w:p w14:paraId="59AED189" w14:textId="77777777" w:rsidR="007E3CE2" w:rsidRDefault="007E3CE2" w:rsidP="007E3CE2">
      <w:pPr>
        <w:pStyle w:val="BodyText"/>
        <w:spacing w:before="39" w:line="259" w:lineRule="auto"/>
        <w:ind w:right="263"/>
      </w:pPr>
    </w:p>
    <w:p w14:paraId="22A94B8A" w14:textId="77777777" w:rsidR="007E3CE2" w:rsidRDefault="007E3CE2" w:rsidP="007E3CE2">
      <w:pPr>
        <w:pStyle w:val="BodyText"/>
        <w:spacing w:before="39" w:line="259" w:lineRule="auto"/>
        <w:ind w:right="263"/>
      </w:pPr>
      <w:r>
        <w:t>All identified professionals should be invited; this may include professionals from other local authorities as well as external agencies. You will need to consider the non-traditional safeguarding partners when planning a strategy/complex strategy meeting for extra familial harm.</w:t>
      </w:r>
    </w:p>
    <w:p w14:paraId="53C3ADA5" w14:textId="77777777" w:rsidR="007E3CE2" w:rsidRDefault="007E3CE2" w:rsidP="007E3CE2">
      <w:pPr>
        <w:pStyle w:val="BodyText"/>
        <w:spacing w:before="39" w:line="259" w:lineRule="auto"/>
        <w:ind w:right="263"/>
        <w:rPr>
          <w:b/>
          <w:bCs/>
        </w:rPr>
      </w:pPr>
    </w:p>
    <w:p w14:paraId="14E97BD8" w14:textId="77777777" w:rsidR="007E3CE2" w:rsidRPr="000715F9" w:rsidRDefault="007E3CE2" w:rsidP="007E3CE2">
      <w:pPr>
        <w:pStyle w:val="BodyText"/>
        <w:spacing w:before="39" w:line="259" w:lineRule="auto"/>
        <w:ind w:right="263"/>
        <w:rPr>
          <w:b/>
          <w:bCs/>
        </w:rPr>
      </w:pPr>
      <w:r w:rsidRPr="000715F9">
        <w:rPr>
          <w:b/>
          <w:bCs/>
        </w:rPr>
        <w:t>Discussion and planning</w:t>
      </w:r>
    </w:p>
    <w:p w14:paraId="5C40CC55" w14:textId="73D585B2" w:rsidR="007E3CE2" w:rsidRDefault="007E3CE2" w:rsidP="007E3CE2">
      <w:pPr>
        <w:pStyle w:val="BodyText"/>
        <w:spacing w:before="39" w:line="259" w:lineRule="auto"/>
        <w:ind w:right="263"/>
      </w:pPr>
      <w:r>
        <w:t>The strategy discussion should have a clear safety plan about how a child(ren) is/are going to be safeguarded during the enquiry. The Home Office disruption plan should form part of the overall safety plan. It should also identify what actions are to be taken by whom and when and in addition, what support is required. In terms of planning for the safety of the child the strategy discussion should consider</w:t>
      </w:r>
      <w:r w:rsidR="003F0A0F">
        <w:t xml:space="preserve"> all areas </w:t>
      </w:r>
      <w:r w:rsidR="00E00DF6">
        <w:t>that form a part of a</w:t>
      </w:r>
      <w:r w:rsidR="004C0EB4">
        <w:t xml:space="preserve">ny </w:t>
      </w:r>
      <w:r w:rsidR="00E00DF6">
        <w:t>strategy discussion and in addition</w:t>
      </w:r>
    </w:p>
    <w:p w14:paraId="3F6A6BA9" w14:textId="77777777" w:rsidR="00330240" w:rsidRDefault="00330240" w:rsidP="007E3CE2">
      <w:pPr>
        <w:pStyle w:val="BodyText"/>
        <w:spacing w:before="39" w:line="259" w:lineRule="auto"/>
        <w:ind w:right="263"/>
      </w:pPr>
    </w:p>
    <w:p w14:paraId="4EF1944B" w14:textId="3FE1451A" w:rsidR="007E3CE2" w:rsidRDefault="00330240" w:rsidP="00EF1296">
      <w:pPr>
        <w:pStyle w:val="BodyText"/>
        <w:spacing w:before="39" w:line="259" w:lineRule="auto"/>
        <w:ind w:right="263"/>
      </w:pPr>
      <w:r>
        <w:t>• Clear description of the concerns (avoidance of victim blaming language)</w:t>
      </w:r>
      <w:r w:rsidR="008F7A93">
        <w:t xml:space="preserve"> including t</w:t>
      </w:r>
      <w:r w:rsidR="000E548C">
        <w:t xml:space="preserve">hemes and patterns. </w:t>
      </w:r>
    </w:p>
    <w:p w14:paraId="051B7980" w14:textId="5D1FECA8" w:rsidR="004300DF" w:rsidRDefault="007E3CE2" w:rsidP="007E3CE2">
      <w:pPr>
        <w:pStyle w:val="BodyText"/>
        <w:spacing w:before="39" w:line="259" w:lineRule="auto"/>
        <w:ind w:right="263"/>
      </w:pPr>
      <w:r>
        <w:t xml:space="preserve">• Mapping in terms of locations, buildings, peers and include safe spaces. </w:t>
      </w:r>
    </w:p>
    <w:p w14:paraId="4EFC6E87" w14:textId="77777777" w:rsidR="004300DF" w:rsidRDefault="004300DF" w:rsidP="004300DF">
      <w:pPr>
        <w:pStyle w:val="BodyText"/>
        <w:spacing w:before="39" w:line="259" w:lineRule="auto"/>
        <w:ind w:right="263"/>
      </w:pPr>
      <w:r>
        <w:t xml:space="preserve">• Any peers (negative or positive) and/or any </w:t>
      </w:r>
      <w:proofErr w:type="gramStart"/>
      <w:r>
        <w:t>peer on peer</w:t>
      </w:r>
      <w:proofErr w:type="gramEnd"/>
      <w:r>
        <w:t xml:space="preserve"> abuse.</w:t>
      </w:r>
    </w:p>
    <w:p w14:paraId="52CBB683" w14:textId="77777777" w:rsidR="004300DF" w:rsidRDefault="004300DF" w:rsidP="004300DF">
      <w:pPr>
        <w:pStyle w:val="BodyText"/>
        <w:spacing w:before="39" w:line="259" w:lineRule="auto"/>
        <w:ind w:right="263"/>
      </w:pPr>
      <w:r>
        <w:t xml:space="preserve">• Children who may be alleged perpetrators should also be discussed to understand the impact of contextual issues on their safety and welfare. </w:t>
      </w:r>
    </w:p>
    <w:p w14:paraId="6C259C20" w14:textId="77777777" w:rsidR="004300DF" w:rsidRDefault="004300DF" w:rsidP="004300DF">
      <w:pPr>
        <w:pStyle w:val="BodyText"/>
        <w:spacing w:before="39" w:line="259" w:lineRule="auto"/>
        <w:ind w:right="263"/>
      </w:pPr>
      <w:r>
        <w:t>• The children who may be in current contact with possible perpetrators of abuse and Children who were, but no longer are, in contact with possible abusers.</w:t>
      </w:r>
    </w:p>
    <w:p w14:paraId="65281D64" w14:textId="488D2CDA" w:rsidR="004300DF" w:rsidRDefault="004300DF" w:rsidP="007E3CE2">
      <w:pPr>
        <w:pStyle w:val="BodyText"/>
        <w:spacing w:before="39" w:line="259" w:lineRule="auto"/>
        <w:ind w:right="263"/>
      </w:pPr>
      <w:r>
        <w:t xml:space="preserve"> • Possible victims who are now adults (we will need to consider children preparing for adulthood up to age 25). </w:t>
      </w:r>
    </w:p>
    <w:p w14:paraId="3976B7BD" w14:textId="2E6B591C" w:rsidR="00D902B2" w:rsidRDefault="00D902B2" w:rsidP="007E3CE2">
      <w:pPr>
        <w:pStyle w:val="BodyText"/>
        <w:spacing w:before="39" w:line="259" w:lineRule="auto"/>
        <w:ind w:right="263"/>
      </w:pPr>
      <w:r>
        <w:t xml:space="preserve">• Consider any immediate protective action required (reference application to the National Referral Mechanism). </w:t>
      </w:r>
    </w:p>
    <w:p w14:paraId="1FE3974B" w14:textId="5C9B3255" w:rsidR="00494B29" w:rsidRDefault="00494B29" w:rsidP="00494B29">
      <w:pPr>
        <w:pStyle w:val="BodyText"/>
        <w:spacing w:before="39" w:line="259" w:lineRule="auto"/>
        <w:ind w:right="263"/>
      </w:pPr>
      <w:r>
        <w:t>• Consider wider safeguarding risks within the community.</w:t>
      </w:r>
    </w:p>
    <w:p w14:paraId="6DF2F906" w14:textId="0920E534" w:rsidR="007E3CE2" w:rsidRDefault="007E3CE2" w:rsidP="007E3CE2">
      <w:pPr>
        <w:pStyle w:val="BodyText"/>
        <w:spacing w:before="39" w:line="259" w:lineRule="auto"/>
        <w:ind w:right="263"/>
      </w:pPr>
      <w:r>
        <w:t xml:space="preserve">• A clear plan that includes diversion tactics to disrupt the perpetrators and who is taking what action and by when. </w:t>
      </w:r>
      <w:r w:rsidR="00A32C44">
        <w:t>Consider any other actions which may disrupt harmful activities, e.g. any relevant Orders to be served on perpetrators of abuse or where licensed operations are involved, suspension of licenses or contracts, pending further enquiries.</w:t>
      </w:r>
    </w:p>
    <w:p w14:paraId="22C79322" w14:textId="48A92176" w:rsidR="007E3CE2" w:rsidRDefault="007E3CE2" w:rsidP="007E3CE2">
      <w:pPr>
        <w:pStyle w:val="BodyText"/>
        <w:spacing w:before="39" w:line="259" w:lineRule="auto"/>
        <w:ind w:right="263"/>
      </w:pPr>
      <w:r>
        <w:t xml:space="preserve">• Identify any police action that may be taken (reference to the Home Office disruption toolkit). 4 V3/Original January 2020 </w:t>
      </w:r>
    </w:p>
    <w:p w14:paraId="6D4B83A5" w14:textId="5A8D0951" w:rsidR="007E3CE2" w:rsidRDefault="0027307C" w:rsidP="007E3CE2">
      <w:pPr>
        <w:pStyle w:val="BodyText"/>
        <w:spacing w:before="39" w:line="259" w:lineRule="auto"/>
        <w:ind w:right="263"/>
      </w:pPr>
      <w:r>
        <w:t xml:space="preserve">• Parents’ role in safeguarding their child and when the child will be seen. </w:t>
      </w:r>
    </w:p>
    <w:p w14:paraId="050635B9" w14:textId="77777777" w:rsidR="007E3CE2" w:rsidRDefault="007E3CE2" w:rsidP="007E3CE2">
      <w:pPr>
        <w:pStyle w:val="BodyText"/>
        <w:spacing w:before="39" w:line="259" w:lineRule="auto"/>
        <w:ind w:right="263"/>
      </w:pPr>
      <w:r>
        <w:t xml:space="preserve">• Any information stemming from a return home interview. </w:t>
      </w:r>
    </w:p>
    <w:p w14:paraId="5A47B985" w14:textId="77777777" w:rsidR="007E3CE2" w:rsidRDefault="007E3CE2" w:rsidP="007E3CE2">
      <w:pPr>
        <w:pStyle w:val="BodyText"/>
        <w:spacing w:before="39" w:line="259" w:lineRule="auto"/>
        <w:ind w:right="263"/>
      </w:pPr>
      <w:r>
        <w:t xml:space="preserve">• The exploitation screening tool should also be referenced to within the strategy discussion. </w:t>
      </w:r>
    </w:p>
    <w:p w14:paraId="461DBB11" w14:textId="77777777" w:rsidR="008F7A93" w:rsidRDefault="008F7A93" w:rsidP="008F7A93">
      <w:pPr>
        <w:pStyle w:val="BodyText"/>
        <w:spacing w:before="39" w:line="259" w:lineRule="auto"/>
        <w:ind w:right="263"/>
      </w:pPr>
      <w:r>
        <w:t>• Any social media sites or activity of concern.</w:t>
      </w:r>
    </w:p>
    <w:p w14:paraId="76BEA62E" w14:textId="38788BE0" w:rsidR="008F7A93" w:rsidRDefault="008F7A93" w:rsidP="007E3CE2">
      <w:pPr>
        <w:pStyle w:val="BodyText"/>
        <w:spacing w:before="39" w:line="259" w:lineRule="auto"/>
        <w:ind w:right="263"/>
      </w:pPr>
      <w:r>
        <w:t xml:space="preserve">• Plan should also discuss whether any media </w:t>
      </w:r>
      <w:r w:rsidR="00EB03C8">
        <w:t>activity/</w:t>
      </w:r>
      <w:r>
        <w:t xml:space="preserve">alerts are required. </w:t>
      </w:r>
    </w:p>
    <w:p w14:paraId="69EFA7F3" w14:textId="480A6487" w:rsidR="00EB03C8" w:rsidRDefault="007E3CE2" w:rsidP="007E3CE2">
      <w:pPr>
        <w:pStyle w:val="BodyText"/>
        <w:spacing w:before="39" w:line="259" w:lineRule="auto"/>
        <w:ind w:right="263"/>
      </w:pPr>
      <w:r>
        <w:t>• The outcome of any strategy discussion (complex or not) should conclude whether there is a need for an individual assessment and/or commencement of s.47 investigations</w:t>
      </w:r>
      <w:r w:rsidR="00737D01">
        <w:t xml:space="preserve">, and </w:t>
      </w:r>
      <w:r w:rsidR="00C471D7">
        <w:t>rational</w:t>
      </w:r>
      <w:r>
        <w:t>.</w:t>
      </w:r>
    </w:p>
    <w:p w14:paraId="49E0AF90" w14:textId="5B1EE0EA" w:rsidR="0002684F" w:rsidRDefault="0002684F" w:rsidP="0002684F">
      <w:pPr>
        <w:pStyle w:val="BodyText"/>
        <w:spacing w:before="39" w:line="259" w:lineRule="auto"/>
        <w:ind w:right="263"/>
      </w:pPr>
      <w:r>
        <w:t>• If a N2K notification is required</w:t>
      </w:r>
    </w:p>
    <w:p w14:paraId="20A4712E" w14:textId="77777777" w:rsidR="0002684F" w:rsidRDefault="0002684F" w:rsidP="007E3CE2">
      <w:pPr>
        <w:pStyle w:val="BodyText"/>
        <w:spacing w:before="39" w:line="259" w:lineRule="auto"/>
        <w:ind w:right="263"/>
      </w:pPr>
    </w:p>
    <w:bookmarkEnd w:id="9"/>
    <w:p w14:paraId="7C744E2C" w14:textId="77777777" w:rsidR="00FB5824" w:rsidRDefault="00FB5824" w:rsidP="007E3CE2">
      <w:pPr>
        <w:pStyle w:val="Heading1"/>
        <w:spacing w:before="0" w:after="160" w:line="240" w:lineRule="auto"/>
        <w:rPr>
          <w:rFonts w:asciiTheme="minorHAnsi" w:hAnsiTheme="minorHAnsi" w:cstheme="minorHAnsi"/>
          <w:bCs/>
          <w:color w:val="FF0000"/>
        </w:rPr>
      </w:pPr>
    </w:p>
    <w:p w14:paraId="5B5B00CA" w14:textId="6E16D19C" w:rsidR="00EC104B" w:rsidRPr="00937449" w:rsidRDefault="006B0770" w:rsidP="007E3CE2">
      <w:pPr>
        <w:pStyle w:val="Heading1"/>
        <w:spacing w:before="0" w:after="160" w:line="240" w:lineRule="auto"/>
        <w:rPr>
          <w:rFonts w:asciiTheme="minorHAnsi" w:hAnsiTheme="minorHAnsi" w:cstheme="minorHAnsi"/>
          <w:b w:val="0"/>
          <w:bCs/>
          <w:color w:val="0070C0"/>
        </w:rPr>
      </w:pPr>
      <w:r w:rsidRPr="00937449">
        <w:rPr>
          <w:rFonts w:asciiTheme="minorHAnsi" w:hAnsiTheme="minorHAnsi" w:cstheme="minorHAnsi"/>
          <w:bCs/>
          <w:color w:val="0070C0"/>
        </w:rPr>
        <w:t>8</w:t>
      </w:r>
      <w:r w:rsidR="00DE4B8C" w:rsidRPr="00937449">
        <w:rPr>
          <w:rFonts w:asciiTheme="minorHAnsi" w:hAnsiTheme="minorHAnsi" w:cstheme="minorHAnsi"/>
          <w:bCs/>
          <w:color w:val="0070C0"/>
        </w:rPr>
        <w:t xml:space="preserve"> </w:t>
      </w:r>
      <w:r w:rsidR="00DE4B8C" w:rsidRPr="00937449">
        <w:rPr>
          <w:rFonts w:asciiTheme="minorHAnsi" w:hAnsiTheme="minorHAnsi" w:cstheme="minorHAnsi"/>
          <w:bCs/>
          <w:color w:val="0070C0"/>
        </w:rPr>
        <w:tab/>
      </w:r>
      <w:r w:rsidRPr="00937449">
        <w:rPr>
          <w:rFonts w:asciiTheme="minorHAnsi" w:hAnsiTheme="minorHAnsi" w:cstheme="minorHAnsi"/>
          <w:bCs/>
          <w:color w:val="0070C0"/>
        </w:rPr>
        <w:t>THE</w:t>
      </w:r>
      <w:r w:rsidR="00EC104B" w:rsidRPr="00937449">
        <w:rPr>
          <w:rFonts w:asciiTheme="minorHAnsi" w:hAnsiTheme="minorHAnsi" w:cstheme="minorHAnsi"/>
          <w:bCs/>
          <w:color w:val="0070C0"/>
        </w:rPr>
        <w:t xml:space="preserve"> DISPUTE RESOLUTION </w:t>
      </w:r>
    </w:p>
    <w:p w14:paraId="4CBADDA0" w14:textId="69E3EFF9" w:rsidR="00EC104B" w:rsidRPr="00B50F4C" w:rsidRDefault="006B0770" w:rsidP="00655448">
      <w:pPr>
        <w:autoSpaceDE w:val="0"/>
        <w:autoSpaceDN w:val="0"/>
        <w:adjustRightInd w:val="0"/>
        <w:spacing w:line="240" w:lineRule="auto"/>
        <w:ind w:left="720" w:hanging="720"/>
        <w:rPr>
          <w:rFonts w:asciiTheme="minorHAnsi" w:hAnsiTheme="minorHAnsi" w:cstheme="minorHAnsi"/>
        </w:rPr>
      </w:pPr>
      <w:r>
        <w:t>8</w:t>
      </w:r>
      <w:r w:rsidR="00EC104B" w:rsidRPr="00B50F4C">
        <w:t>.1</w:t>
      </w:r>
      <w:r w:rsidR="00EC104B" w:rsidRPr="00B50F4C">
        <w:tab/>
      </w:r>
      <w:r w:rsidR="00EC104B" w:rsidRPr="00B50F4C">
        <w:rPr>
          <w:rFonts w:asciiTheme="minorHAnsi" w:hAnsiTheme="minorHAnsi" w:cstheme="minorHAnsi"/>
        </w:rPr>
        <w:t xml:space="preserve">This </w:t>
      </w:r>
      <w:r w:rsidR="00E23BCC">
        <w:rPr>
          <w:rFonts w:asciiTheme="minorHAnsi" w:hAnsiTheme="minorHAnsi" w:cstheme="minorHAnsi"/>
        </w:rPr>
        <w:t>strategy meeting process</w:t>
      </w:r>
      <w:r w:rsidR="00EC104B" w:rsidRPr="00B50F4C">
        <w:rPr>
          <w:rFonts w:asciiTheme="minorHAnsi" w:hAnsiTheme="minorHAnsi" w:cstheme="minorHAnsi"/>
        </w:rPr>
        <w:t xml:space="preserve"> is designed to provide a framework for a constructive relationship</w:t>
      </w:r>
      <w:r w:rsidR="00324386" w:rsidRPr="00B50F4C">
        <w:rPr>
          <w:rFonts w:asciiTheme="minorHAnsi" w:hAnsiTheme="minorHAnsi" w:cstheme="minorHAnsi"/>
        </w:rPr>
        <w:t xml:space="preserve"> and minimise the likelihood of dispute arising between services</w:t>
      </w:r>
      <w:r w:rsidR="00EC104B" w:rsidRPr="00B50F4C">
        <w:rPr>
          <w:rFonts w:asciiTheme="minorHAnsi" w:hAnsiTheme="minorHAnsi" w:cstheme="minorHAnsi"/>
        </w:rPr>
        <w:t>. However, it is acknowledged that it cannot cover every eventuality and wherever possible any disputes should be resolved in the spirit of co-operation and partnership at the level closest to the area of dispute. In the event that it cannot be resolved at that level</w:t>
      </w:r>
      <w:r w:rsidR="00B50F4C">
        <w:rPr>
          <w:rFonts w:asciiTheme="minorHAnsi" w:hAnsiTheme="minorHAnsi" w:cstheme="minorHAnsi"/>
        </w:rPr>
        <w:t>,</w:t>
      </w:r>
      <w:r w:rsidR="00EC104B" w:rsidRPr="00B50F4C">
        <w:rPr>
          <w:rFonts w:asciiTheme="minorHAnsi" w:hAnsiTheme="minorHAnsi" w:cstheme="minorHAnsi"/>
        </w:rPr>
        <w:t xml:space="preserve"> </w:t>
      </w:r>
      <w:r w:rsidR="00AE766F">
        <w:rPr>
          <w:rFonts w:asciiTheme="minorHAnsi" w:hAnsiTheme="minorHAnsi" w:cstheme="minorHAnsi"/>
        </w:rPr>
        <w:t xml:space="preserve">please refer to the </w:t>
      </w:r>
      <w:r w:rsidR="00AE766F">
        <w:rPr>
          <w:rStyle w:val="ui-provider"/>
        </w:rPr>
        <w:t xml:space="preserve">Escalation Procedure - Resolution of Professional Disagreements in Work Relating to the Safety of Children </w:t>
      </w:r>
      <w:hyperlink r:id="rId14" w:tgtFrame="_blank" w:tooltip="https://bristolsafeguarding.org/media/0hojhhy0/kbsp-childrens-escalation-procedure.pdf" w:history="1">
        <w:r w:rsidR="00AE766F">
          <w:rPr>
            <w:rStyle w:val="Hyperlink"/>
          </w:rPr>
          <w:t>kbsp-childrens-escalation-procedure.pdf (bristolsafeguarding.org)</w:t>
        </w:r>
      </w:hyperlink>
      <w:r w:rsidR="00AE766F">
        <w:rPr>
          <w:rStyle w:val="ui-provider"/>
        </w:rPr>
        <w:t xml:space="preserve"> </w:t>
      </w:r>
    </w:p>
    <w:p w14:paraId="0AA90D03" w14:textId="77777777" w:rsidR="000E7A63" w:rsidRDefault="000E7A63" w:rsidP="004D591E">
      <w:pPr>
        <w:autoSpaceDE w:val="0"/>
        <w:autoSpaceDN w:val="0"/>
        <w:adjustRightInd w:val="0"/>
        <w:ind w:left="720" w:hanging="720"/>
        <w:rPr>
          <w:rFonts w:ascii="Arial" w:hAnsi="Arial" w:cs="Arial"/>
          <w:b/>
          <w:bCs/>
          <w:color w:val="000000"/>
          <w:sz w:val="23"/>
          <w:szCs w:val="23"/>
          <w:u w:val="single"/>
        </w:rPr>
      </w:pPr>
    </w:p>
    <w:p w14:paraId="65207436" w14:textId="678D5007" w:rsidR="00EC104B" w:rsidRPr="00266010" w:rsidRDefault="00EC104B" w:rsidP="00D068AA">
      <w:pPr>
        <w:rPr>
          <w:rFonts w:asciiTheme="minorHAnsi" w:hAnsiTheme="minorHAnsi" w:cstheme="minorHAnsi"/>
        </w:rPr>
      </w:pPr>
    </w:p>
    <w:sectPr w:rsidR="00EC104B" w:rsidRPr="00266010" w:rsidSect="009E65DA">
      <w:headerReference w:type="default" r:id="rId15"/>
      <w:footerReference w:type="default" r:id="rId16"/>
      <w:footerReference w:type="first" r:id="rId17"/>
      <w:pgSz w:w="11907" w:h="16840" w:code="9"/>
      <w:pgMar w:top="1440" w:right="1440" w:bottom="1440" w:left="1440"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6D80F" w14:textId="77777777" w:rsidR="00A85ABB" w:rsidRDefault="00A85ABB" w:rsidP="00F93B13">
      <w:pPr>
        <w:spacing w:after="0" w:line="240" w:lineRule="auto"/>
      </w:pPr>
      <w:r>
        <w:separator/>
      </w:r>
    </w:p>
  </w:endnote>
  <w:endnote w:type="continuationSeparator" w:id="0">
    <w:p w14:paraId="5D473A57" w14:textId="77777777" w:rsidR="00A85ABB" w:rsidRDefault="00A85ABB" w:rsidP="00F9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BM Plex Sans">
    <w:charset w:val="00"/>
    <w:family w:val="swiss"/>
    <w:pitch w:val="variable"/>
    <w:sig w:usb0="A00002EF" w:usb1="5000207B"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C6BE" w14:textId="3AA38A38" w:rsidR="00F02A83" w:rsidRPr="003702A0" w:rsidRDefault="008A7C0C" w:rsidP="00F268C4">
    <w:pPr>
      <w:pStyle w:val="Footer"/>
      <w:tabs>
        <w:tab w:val="clear" w:pos="9360"/>
      </w:tabs>
      <w:ind w:right="360"/>
      <w:rPr>
        <w:sz w:val="16"/>
        <w:szCs w:val="16"/>
      </w:rPr>
    </w:pPr>
    <w:r>
      <w:rPr>
        <w:sz w:val="16"/>
        <w:szCs w:val="16"/>
      </w:rPr>
      <w:t>Keeping Bristol Safe Partnership</w:t>
    </w:r>
    <w:r w:rsidR="00F02A83" w:rsidRPr="00047D2C">
      <w:rPr>
        <w:sz w:val="16"/>
        <w:szCs w:val="16"/>
      </w:rPr>
      <w:t xml:space="preserve"> | </w:t>
    </w:r>
    <w:r w:rsidR="00F02A83">
      <w:rPr>
        <w:sz w:val="16"/>
        <w:szCs w:val="16"/>
      </w:rPr>
      <w:t xml:space="preserve">Principles of Working Together </w:t>
    </w:r>
    <w:r w:rsidR="00F02A83">
      <w:rPr>
        <w:sz w:val="16"/>
        <w:szCs w:val="16"/>
      </w:rPr>
      <w:tab/>
    </w:r>
    <w:r w:rsidR="00F02A83">
      <w:rPr>
        <w:sz w:val="16"/>
        <w:szCs w:val="16"/>
      </w:rPr>
      <w:tab/>
    </w:r>
    <w:r w:rsidR="00F02A83">
      <w:rPr>
        <w:sz w:val="16"/>
        <w:szCs w:val="16"/>
      </w:rPr>
      <w:tab/>
    </w:r>
    <w:r w:rsidR="00F02A83">
      <w:rPr>
        <w:sz w:val="16"/>
        <w:szCs w:val="16"/>
      </w:rPr>
      <w:tab/>
    </w:r>
    <w:r w:rsidR="00F02A83">
      <w:rPr>
        <w:sz w:val="16"/>
        <w:szCs w:val="16"/>
      </w:rPr>
      <w:tab/>
    </w:r>
    <w:r w:rsidR="00F02A83">
      <w:rPr>
        <w:sz w:val="16"/>
        <w:szCs w:val="16"/>
      </w:rPr>
      <w:tab/>
    </w:r>
    <w:r w:rsidR="00F02A83">
      <w:rPr>
        <w:sz w:val="16"/>
        <w:szCs w:val="16"/>
      </w:rPr>
      <w:tab/>
    </w:r>
    <w:r w:rsidR="00F02A83">
      <w:rPr>
        <w:sz w:val="16"/>
        <w:szCs w:val="16"/>
      </w:rPr>
      <w:tab/>
    </w:r>
    <w:r w:rsidR="00F02A83">
      <w:rPr>
        <w:sz w:val="16"/>
        <w:szCs w:val="16"/>
      </w:rPr>
      <w:tab/>
    </w:r>
    <w:r w:rsidR="00F02A83" w:rsidRPr="00B3506B">
      <w:rPr>
        <w:sz w:val="16"/>
        <w:szCs w:val="16"/>
      </w:rPr>
      <w:fldChar w:fldCharType="begin"/>
    </w:r>
    <w:r w:rsidR="00F02A83" w:rsidRPr="00B3506B">
      <w:rPr>
        <w:sz w:val="16"/>
        <w:szCs w:val="16"/>
      </w:rPr>
      <w:instrText xml:space="preserve"> PAGE   \* MERGEFORMAT </w:instrText>
    </w:r>
    <w:r w:rsidR="00F02A83" w:rsidRPr="00B3506B">
      <w:rPr>
        <w:sz w:val="16"/>
        <w:szCs w:val="16"/>
      </w:rPr>
      <w:fldChar w:fldCharType="separate"/>
    </w:r>
    <w:r w:rsidR="00F02A83">
      <w:rPr>
        <w:noProof/>
        <w:sz w:val="16"/>
        <w:szCs w:val="16"/>
      </w:rPr>
      <w:t>2</w:t>
    </w:r>
    <w:r w:rsidR="00F02A83" w:rsidRPr="00B3506B">
      <w:rPr>
        <w:noProof/>
        <w:sz w:val="16"/>
        <w:szCs w:val="16"/>
      </w:rPr>
      <w:fldChar w:fldCharType="end"/>
    </w:r>
    <w:r w:rsidR="00F02A83">
      <w:rPr>
        <w:noProof/>
        <w:sz w:val="16"/>
        <w:szCs w:val="16"/>
      </w:rPr>
      <w:tab/>
    </w:r>
  </w:p>
  <w:p w14:paraId="0075EEB8" w14:textId="7908B8C3" w:rsidR="005E2602" w:rsidRDefault="00B40BF9">
    <w:r>
      <w:rPr>
        <w:noProof/>
        <w:sz w:val="16"/>
        <w:szCs w:val="16"/>
      </w:rPr>
      <w:drawing>
        <wp:anchor distT="0" distB="0" distL="114300" distR="114300" simplePos="0" relativeHeight="251671040" behindDoc="0" locked="0" layoutInCell="1" allowOverlap="1" wp14:anchorId="5F1F0605" wp14:editId="6BCD1AB3">
          <wp:simplePos x="0" y="0"/>
          <wp:positionH relativeFrom="margin">
            <wp:align>center</wp:align>
          </wp:positionH>
          <wp:positionV relativeFrom="paragraph">
            <wp:posOffset>271854</wp:posOffset>
          </wp:positionV>
          <wp:extent cx="2956956" cy="276210"/>
          <wp:effectExtent l="0" t="0" r="0" b="0"/>
          <wp:wrapNone/>
          <wp:docPr id="1237976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956" cy="276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B33A" w14:textId="77777777" w:rsidR="00F02A83" w:rsidRPr="00047D2C" w:rsidRDefault="00F02A83" w:rsidP="0029602A">
    <w:pPr>
      <w:pStyle w:val="Footer"/>
      <w:framePr w:wrap="none" w:vAnchor="text" w:hAnchor="margin" w:xAlign="right" w:y="1"/>
      <w:rPr>
        <w:rStyle w:val="PageNumber"/>
        <w:sz w:val="16"/>
        <w:szCs w:val="16"/>
      </w:rPr>
    </w:pPr>
    <w:r w:rsidRPr="00047D2C">
      <w:rPr>
        <w:rStyle w:val="PageNumber"/>
        <w:sz w:val="16"/>
        <w:szCs w:val="16"/>
      </w:rPr>
      <w:fldChar w:fldCharType="begin"/>
    </w:r>
    <w:r w:rsidRPr="00047D2C">
      <w:rPr>
        <w:rStyle w:val="PageNumber"/>
        <w:sz w:val="16"/>
        <w:szCs w:val="16"/>
      </w:rPr>
      <w:instrText xml:space="preserve">PAGE  </w:instrText>
    </w:r>
    <w:r w:rsidRPr="00047D2C">
      <w:rPr>
        <w:rStyle w:val="PageNumber"/>
        <w:sz w:val="16"/>
        <w:szCs w:val="16"/>
      </w:rPr>
      <w:fldChar w:fldCharType="separate"/>
    </w:r>
    <w:r>
      <w:rPr>
        <w:rStyle w:val="PageNumber"/>
        <w:noProof/>
        <w:sz w:val="16"/>
        <w:szCs w:val="16"/>
      </w:rPr>
      <w:t>1</w:t>
    </w:r>
    <w:r w:rsidRPr="00047D2C">
      <w:rPr>
        <w:rStyle w:val="PageNumber"/>
        <w:sz w:val="16"/>
        <w:szCs w:val="16"/>
      </w:rPr>
      <w:fldChar w:fldCharType="end"/>
    </w:r>
  </w:p>
  <w:p w14:paraId="5FF39D26" w14:textId="73B36661" w:rsidR="00F02A83" w:rsidRPr="0029602A" w:rsidRDefault="00F02A83" w:rsidP="003702A0">
    <w:pPr>
      <w:pStyle w:val="Footer"/>
      <w:ind w:right="360"/>
      <w:rPr>
        <w:sz w:val="16"/>
        <w:szCs w:val="16"/>
      </w:rPr>
    </w:pPr>
    <w:r>
      <w:rPr>
        <w:sz w:val="16"/>
        <w:szCs w:val="16"/>
      </w:rPr>
      <w:tab/>
    </w:r>
    <w:r>
      <w:rPr>
        <w:sz w:val="16"/>
        <w:szCs w:val="16"/>
      </w:rPr>
      <w:tab/>
    </w:r>
    <w:r>
      <w:rPr>
        <w:sz w:val="16"/>
        <w:szCs w:val="16"/>
      </w:rPr>
      <w:tab/>
    </w:r>
    <w:r>
      <w:rPr>
        <w:sz w:val="16"/>
        <w:szCs w:val="16"/>
      </w:rPr>
      <w:tab/>
    </w:r>
  </w:p>
  <w:p w14:paraId="02EE8FE0" w14:textId="6612C47C" w:rsidR="005E2602" w:rsidRDefault="005E26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6B24" w14:textId="77777777" w:rsidR="00A85ABB" w:rsidRDefault="00A85ABB" w:rsidP="00F93B13">
      <w:pPr>
        <w:spacing w:after="0" w:line="240" w:lineRule="auto"/>
      </w:pPr>
      <w:r>
        <w:separator/>
      </w:r>
    </w:p>
  </w:footnote>
  <w:footnote w:type="continuationSeparator" w:id="0">
    <w:p w14:paraId="494E11B7" w14:textId="77777777" w:rsidR="00A85ABB" w:rsidRDefault="00A85ABB" w:rsidP="00F93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FE45" w14:textId="28D18030" w:rsidR="00F02A83" w:rsidRPr="009627E3" w:rsidRDefault="00F02A83">
    <w:pPr>
      <w:pStyle w:val="Header"/>
      <w:rPr>
        <w:b/>
      </w:rPr>
    </w:pPr>
    <w:r>
      <w:rPr>
        <w:noProof/>
        <w:lang w:eastAsia="en-GB"/>
      </w:rPr>
      <w:drawing>
        <wp:anchor distT="0" distB="0" distL="114300" distR="114300" simplePos="0" relativeHeight="251663872" behindDoc="1" locked="0" layoutInCell="1" allowOverlap="1" wp14:anchorId="1DAF1B91" wp14:editId="61C15E45">
          <wp:simplePos x="0" y="0"/>
          <wp:positionH relativeFrom="leftMargin">
            <wp:posOffset>583255</wp:posOffset>
          </wp:positionH>
          <wp:positionV relativeFrom="paragraph">
            <wp:posOffset>457200</wp:posOffset>
          </wp:positionV>
          <wp:extent cx="266700" cy="12010696"/>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idebar_line_new_2.jpg"/>
                  <pic:cNvPicPr/>
                </pic:nvPicPr>
                <pic:blipFill>
                  <a:blip r:embed="rId1">
                    <a:extLst>
                      <a:ext uri="{28A0092B-C50C-407E-A947-70E740481C1C}">
                        <a14:useLocalDpi xmlns:a14="http://schemas.microsoft.com/office/drawing/2010/main" val="0"/>
                      </a:ext>
                    </a:extLst>
                  </a:blip>
                  <a:stretch>
                    <a:fillRect/>
                  </a:stretch>
                </pic:blipFill>
                <pic:spPr>
                  <a:xfrm>
                    <a:off x="0" y="0"/>
                    <a:ext cx="266700" cy="12010696"/>
                  </a:xfrm>
                  <a:prstGeom prst="rect">
                    <a:avLst/>
                  </a:prstGeom>
                </pic:spPr>
              </pic:pic>
            </a:graphicData>
          </a:graphic>
          <wp14:sizeRelH relativeFrom="margin">
            <wp14:pctWidth>0</wp14:pctWidth>
          </wp14:sizeRelH>
          <wp14:sizeRelV relativeFrom="margin">
            <wp14:pctHeight>0</wp14:pctHeight>
          </wp14:sizeRelV>
        </wp:anchor>
      </w:drawing>
    </w:r>
  </w:p>
  <w:p w14:paraId="355D1DC4" w14:textId="77777777" w:rsidR="005E2602" w:rsidRDefault="005E26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169"/>
    <w:multiLevelType w:val="multilevel"/>
    <w:tmpl w:val="CD98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A0F59"/>
    <w:multiLevelType w:val="multilevel"/>
    <w:tmpl w:val="1F2A144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C1349"/>
    <w:multiLevelType w:val="hybridMultilevel"/>
    <w:tmpl w:val="557E36EA"/>
    <w:lvl w:ilvl="0" w:tplc="6B0E843E">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D31C56"/>
    <w:multiLevelType w:val="hybridMultilevel"/>
    <w:tmpl w:val="7EA6171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BC46897"/>
    <w:multiLevelType w:val="hybridMultilevel"/>
    <w:tmpl w:val="2C96C2F2"/>
    <w:lvl w:ilvl="0" w:tplc="FFFFFFFF">
      <w:numFmt w:val="bullet"/>
      <w:lvlText w:val="-"/>
      <w:lvlJc w:val="left"/>
      <w:pPr>
        <w:ind w:left="720" w:hanging="360"/>
      </w:pPr>
      <w:rPr>
        <w:rFonts w:ascii="Arial" w:eastAsiaTheme="minorHAnsi" w:hAnsi="Arial" w:cs="Arial" w:hint="default"/>
      </w:rPr>
    </w:lvl>
    <w:lvl w:ilvl="1" w:tplc="6B0E843E">
      <w:start w:val="3"/>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7368AB"/>
    <w:multiLevelType w:val="hybridMultilevel"/>
    <w:tmpl w:val="2228C222"/>
    <w:lvl w:ilvl="0" w:tplc="C7F6B01A">
      <w:numFmt w:val="bullet"/>
      <w:lvlText w:val="•"/>
      <w:lvlJc w:val="left"/>
      <w:pPr>
        <w:ind w:left="1060" w:hanging="360"/>
      </w:pPr>
      <w:rPr>
        <w:rFonts w:ascii="Times New Roman" w:eastAsia="Times New Roman" w:hAnsi="Times New Roman" w:cs="Times New Roman" w:hint="default"/>
        <w:b w:val="0"/>
        <w:bCs w:val="0"/>
        <w:i w:val="0"/>
        <w:iCs w:val="0"/>
        <w:spacing w:val="0"/>
        <w:w w:val="130"/>
        <w:sz w:val="24"/>
        <w:szCs w:val="24"/>
        <w:lang w:val="en-US" w:eastAsia="en-US" w:bidi="ar-SA"/>
      </w:rPr>
    </w:lvl>
    <w:lvl w:ilvl="1" w:tplc="4FB0980C">
      <w:numFmt w:val="bullet"/>
      <w:lvlText w:val=""/>
      <w:lvlJc w:val="left"/>
      <w:pPr>
        <w:ind w:left="2140" w:hanging="360"/>
      </w:pPr>
      <w:rPr>
        <w:rFonts w:ascii="Wingdings" w:eastAsia="Wingdings" w:hAnsi="Wingdings" w:cs="Wingdings" w:hint="default"/>
        <w:b w:val="0"/>
        <w:bCs w:val="0"/>
        <w:i w:val="0"/>
        <w:iCs w:val="0"/>
        <w:spacing w:val="0"/>
        <w:w w:val="100"/>
        <w:sz w:val="24"/>
        <w:szCs w:val="24"/>
        <w:lang w:val="en-US" w:eastAsia="en-US" w:bidi="ar-SA"/>
      </w:rPr>
    </w:lvl>
    <w:lvl w:ilvl="2" w:tplc="707E1706">
      <w:numFmt w:val="bullet"/>
      <w:lvlText w:val="•"/>
      <w:lvlJc w:val="left"/>
      <w:pPr>
        <w:ind w:left="3128" w:hanging="360"/>
      </w:pPr>
      <w:rPr>
        <w:rFonts w:hint="default"/>
        <w:lang w:val="en-US" w:eastAsia="en-US" w:bidi="ar-SA"/>
      </w:rPr>
    </w:lvl>
    <w:lvl w:ilvl="3" w:tplc="A5368374">
      <w:numFmt w:val="bullet"/>
      <w:lvlText w:val="•"/>
      <w:lvlJc w:val="left"/>
      <w:pPr>
        <w:ind w:left="4117" w:hanging="360"/>
      </w:pPr>
      <w:rPr>
        <w:rFonts w:hint="default"/>
        <w:lang w:val="en-US" w:eastAsia="en-US" w:bidi="ar-SA"/>
      </w:rPr>
    </w:lvl>
    <w:lvl w:ilvl="4" w:tplc="9DB81A80">
      <w:numFmt w:val="bullet"/>
      <w:lvlText w:val="•"/>
      <w:lvlJc w:val="left"/>
      <w:pPr>
        <w:ind w:left="5106" w:hanging="360"/>
      </w:pPr>
      <w:rPr>
        <w:rFonts w:hint="default"/>
        <w:lang w:val="en-US" w:eastAsia="en-US" w:bidi="ar-SA"/>
      </w:rPr>
    </w:lvl>
    <w:lvl w:ilvl="5" w:tplc="1E04E0BA">
      <w:numFmt w:val="bullet"/>
      <w:lvlText w:val="•"/>
      <w:lvlJc w:val="left"/>
      <w:pPr>
        <w:ind w:left="6095" w:hanging="360"/>
      </w:pPr>
      <w:rPr>
        <w:rFonts w:hint="default"/>
        <w:lang w:val="en-US" w:eastAsia="en-US" w:bidi="ar-SA"/>
      </w:rPr>
    </w:lvl>
    <w:lvl w:ilvl="6" w:tplc="DAD0E900">
      <w:numFmt w:val="bullet"/>
      <w:lvlText w:val="•"/>
      <w:lvlJc w:val="left"/>
      <w:pPr>
        <w:ind w:left="7084" w:hanging="360"/>
      </w:pPr>
      <w:rPr>
        <w:rFonts w:hint="default"/>
        <w:lang w:val="en-US" w:eastAsia="en-US" w:bidi="ar-SA"/>
      </w:rPr>
    </w:lvl>
    <w:lvl w:ilvl="7" w:tplc="5E22B716">
      <w:numFmt w:val="bullet"/>
      <w:lvlText w:val="•"/>
      <w:lvlJc w:val="left"/>
      <w:pPr>
        <w:ind w:left="8073" w:hanging="360"/>
      </w:pPr>
      <w:rPr>
        <w:rFonts w:hint="default"/>
        <w:lang w:val="en-US" w:eastAsia="en-US" w:bidi="ar-SA"/>
      </w:rPr>
    </w:lvl>
    <w:lvl w:ilvl="8" w:tplc="6DEA44AA">
      <w:numFmt w:val="bullet"/>
      <w:lvlText w:val="•"/>
      <w:lvlJc w:val="left"/>
      <w:pPr>
        <w:ind w:left="9061" w:hanging="360"/>
      </w:pPr>
      <w:rPr>
        <w:rFonts w:hint="default"/>
        <w:lang w:val="en-US" w:eastAsia="en-US" w:bidi="ar-SA"/>
      </w:rPr>
    </w:lvl>
  </w:abstractNum>
  <w:abstractNum w:abstractNumId="6" w15:restartNumberingAfterBreak="0">
    <w:nsid w:val="34BA034C"/>
    <w:multiLevelType w:val="hybridMultilevel"/>
    <w:tmpl w:val="42C28CA6"/>
    <w:lvl w:ilvl="0" w:tplc="6B0E843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46AC0"/>
    <w:multiLevelType w:val="hybridMultilevel"/>
    <w:tmpl w:val="155E2D8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419F2652"/>
    <w:multiLevelType w:val="hybridMultilevel"/>
    <w:tmpl w:val="87821720"/>
    <w:lvl w:ilvl="0" w:tplc="5E02C6F6">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572CB4"/>
    <w:multiLevelType w:val="multilevel"/>
    <w:tmpl w:val="010EEC14"/>
    <w:lvl w:ilvl="0">
      <w:start w:val="2"/>
      <w:numFmt w:val="decimal"/>
      <w:lvlText w:val="%1"/>
      <w:lvlJc w:val="left"/>
      <w:pPr>
        <w:ind w:left="360" w:hanging="360"/>
      </w:pPr>
      <w:rPr>
        <w:rFonts w:hint="default"/>
        <w:b/>
        <w:bCs w:val="0"/>
      </w:rPr>
    </w:lvl>
    <w:lvl w:ilvl="1">
      <w:start w:val="1"/>
      <w:numFmt w:val="none"/>
      <w:lvlText w:val="3.3"/>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8E53BF2"/>
    <w:multiLevelType w:val="hybridMultilevel"/>
    <w:tmpl w:val="C3C04B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50423541"/>
    <w:multiLevelType w:val="hybridMultilevel"/>
    <w:tmpl w:val="93F8084E"/>
    <w:lvl w:ilvl="0" w:tplc="6B0E843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57204"/>
    <w:multiLevelType w:val="multilevel"/>
    <w:tmpl w:val="52DAEC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556258"/>
    <w:multiLevelType w:val="hybridMultilevel"/>
    <w:tmpl w:val="3A1A5004"/>
    <w:lvl w:ilvl="0" w:tplc="6B0E843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50243"/>
    <w:multiLevelType w:val="multilevel"/>
    <w:tmpl w:val="6C4C1A7C"/>
    <w:lvl w:ilvl="0">
      <w:start w:val="4"/>
      <w:numFmt w:val="decimal"/>
      <w:lvlText w:val="%1."/>
      <w:lvlJc w:val="left"/>
      <w:pPr>
        <w:ind w:left="720" w:hanging="360"/>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70520C"/>
    <w:multiLevelType w:val="multilevel"/>
    <w:tmpl w:val="238AEFCA"/>
    <w:lvl w:ilvl="0">
      <w:start w:val="2"/>
      <w:numFmt w:val="decimal"/>
      <w:lvlText w:val="%1"/>
      <w:lvlJc w:val="left"/>
      <w:pPr>
        <w:ind w:left="360" w:hanging="360"/>
      </w:pPr>
      <w:rPr>
        <w:rFonts w:hint="default"/>
        <w:b/>
        <w:bCs w:val="0"/>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8AB0E9F"/>
    <w:multiLevelType w:val="multilevel"/>
    <w:tmpl w:val="DBBA1948"/>
    <w:lvl w:ilvl="0">
      <w:start w:val="6"/>
      <w:numFmt w:val="decimal"/>
      <w:lvlText w:val="%1.1"/>
      <w:lvlJc w:val="left"/>
      <w:pPr>
        <w:ind w:left="851" w:hanging="851"/>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C75677C"/>
    <w:multiLevelType w:val="hybridMultilevel"/>
    <w:tmpl w:val="7B3E69D8"/>
    <w:lvl w:ilvl="0" w:tplc="02F4A4CA">
      <w:start w:val="1"/>
      <w:numFmt w:val="bullet"/>
      <w:lvlText w:val="•"/>
      <w:lvlJc w:val="left"/>
      <w:pPr>
        <w:tabs>
          <w:tab w:val="num" w:pos="720"/>
        </w:tabs>
        <w:ind w:left="720" w:hanging="360"/>
      </w:pPr>
      <w:rPr>
        <w:rFonts w:ascii="Arial" w:hAnsi="Arial" w:hint="default"/>
      </w:rPr>
    </w:lvl>
    <w:lvl w:ilvl="1" w:tplc="71845ADA" w:tentative="1">
      <w:start w:val="1"/>
      <w:numFmt w:val="bullet"/>
      <w:lvlText w:val="•"/>
      <w:lvlJc w:val="left"/>
      <w:pPr>
        <w:tabs>
          <w:tab w:val="num" w:pos="1440"/>
        </w:tabs>
        <w:ind w:left="1440" w:hanging="360"/>
      </w:pPr>
      <w:rPr>
        <w:rFonts w:ascii="Arial" w:hAnsi="Arial" w:hint="default"/>
      </w:rPr>
    </w:lvl>
    <w:lvl w:ilvl="2" w:tplc="BF467AD2" w:tentative="1">
      <w:start w:val="1"/>
      <w:numFmt w:val="bullet"/>
      <w:lvlText w:val="•"/>
      <w:lvlJc w:val="left"/>
      <w:pPr>
        <w:tabs>
          <w:tab w:val="num" w:pos="2160"/>
        </w:tabs>
        <w:ind w:left="2160" w:hanging="360"/>
      </w:pPr>
      <w:rPr>
        <w:rFonts w:ascii="Arial" w:hAnsi="Arial" w:hint="default"/>
      </w:rPr>
    </w:lvl>
    <w:lvl w:ilvl="3" w:tplc="68469C10" w:tentative="1">
      <w:start w:val="1"/>
      <w:numFmt w:val="bullet"/>
      <w:lvlText w:val="•"/>
      <w:lvlJc w:val="left"/>
      <w:pPr>
        <w:tabs>
          <w:tab w:val="num" w:pos="2880"/>
        </w:tabs>
        <w:ind w:left="2880" w:hanging="360"/>
      </w:pPr>
      <w:rPr>
        <w:rFonts w:ascii="Arial" w:hAnsi="Arial" w:hint="default"/>
      </w:rPr>
    </w:lvl>
    <w:lvl w:ilvl="4" w:tplc="7D54781C" w:tentative="1">
      <w:start w:val="1"/>
      <w:numFmt w:val="bullet"/>
      <w:lvlText w:val="•"/>
      <w:lvlJc w:val="left"/>
      <w:pPr>
        <w:tabs>
          <w:tab w:val="num" w:pos="3600"/>
        </w:tabs>
        <w:ind w:left="3600" w:hanging="360"/>
      </w:pPr>
      <w:rPr>
        <w:rFonts w:ascii="Arial" w:hAnsi="Arial" w:hint="default"/>
      </w:rPr>
    </w:lvl>
    <w:lvl w:ilvl="5" w:tplc="2F3A3C2E" w:tentative="1">
      <w:start w:val="1"/>
      <w:numFmt w:val="bullet"/>
      <w:lvlText w:val="•"/>
      <w:lvlJc w:val="left"/>
      <w:pPr>
        <w:tabs>
          <w:tab w:val="num" w:pos="4320"/>
        </w:tabs>
        <w:ind w:left="4320" w:hanging="360"/>
      </w:pPr>
      <w:rPr>
        <w:rFonts w:ascii="Arial" w:hAnsi="Arial" w:hint="default"/>
      </w:rPr>
    </w:lvl>
    <w:lvl w:ilvl="6" w:tplc="21F877DC" w:tentative="1">
      <w:start w:val="1"/>
      <w:numFmt w:val="bullet"/>
      <w:lvlText w:val="•"/>
      <w:lvlJc w:val="left"/>
      <w:pPr>
        <w:tabs>
          <w:tab w:val="num" w:pos="5040"/>
        </w:tabs>
        <w:ind w:left="5040" w:hanging="360"/>
      </w:pPr>
      <w:rPr>
        <w:rFonts w:ascii="Arial" w:hAnsi="Arial" w:hint="default"/>
      </w:rPr>
    </w:lvl>
    <w:lvl w:ilvl="7" w:tplc="D488F19A" w:tentative="1">
      <w:start w:val="1"/>
      <w:numFmt w:val="bullet"/>
      <w:lvlText w:val="•"/>
      <w:lvlJc w:val="left"/>
      <w:pPr>
        <w:tabs>
          <w:tab w:val="num" w:pos="5760"/>
        </w:tabs>
        <w:ind w:left="5760" w:hanging="360"/>
      </w:pPr>
      <w:rPr>
        <w:rFonts w:ascii="Arial" w:hAnsi="Arial" w:hint="default"/>
      </w:rPr>
    </w:lvl>
    <w:lvl w:ilvl="8" w:tplc="540E13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206AC9"/>
    <w:multiLevelType w:val="multilevel"/>
    <w:tmpl w:val="C1BAAA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56288358">
    <w:abstractNumId w:val="12"/>
  </w:num>
  <w:num w:numId="2" w16cid:durableId="1964995205">
    <w:abstractNumId w:val="14"/>
  </w:num>
  <w:num w:numId="3" w16cid:durableId="1464884241">
    <w:abstractNumId w:val="18"/>
  </w:num>
  <w:num w:numId="4" w16cid:durableId="1746612838">
    <w:abstractNumId w:val="1"/>
  </w:num>
  <w:num w:numId="5" w16cid:durableId="527109535">
    <w:abstractNumId w:val="15"/>
  </w:num>
  <w:num w:numId="6" w16cid:durableId="2438455">
    <w:abstractNumId w:val="8"/>
  </w:num>
  <w:num w:numId="7" w16cid:durableId="1713993935">
    <w:abstractNumId w:val="19"/>
  </w:num>
  <w:num w:numId="8" w16cid:durableId="117578404">
    <w:abstractNumId w:val="5"/>
  </w:num>
  <w:num w:numId="9" w16cid:durableId="1434935275">
    <w:abstractNumId w:val="16"/>
  </w:num>
  <w:num w:numId="10" w16cid:durableId="726073507">
    <w:abstractNumId w:val="4"/>
  </w:num>
  <w:num w:numId="11" w16cid:durableId="1110928442">
    <w:abstractNumId w:val="9"/>
  </w:num>
  <w:num w:numId="12" w16cid:durableId="361593461">
    <w:abstractNumId w:val="2"/>
  </w:num>
  <w:num w:numId="13" w16cid:durableId="988286147">
    <w:abstractNumId w:val="6"/>
  </w:num>
  <w:num w:numId="14" w16cid:durableId="382563264">
    <w:abstractNumId w:val="11"/>
  </w:num>
  <w:num w:numId="15" w16cid:durableId="1586187334">
    <w:abstractNumId w:val="13"/>
  </w:num>
  <w:num w:numId="16" w16cid:durableId="512838256">
    <w:abstractNumId w:val="0"/>
  </w:num>
  <w:num w:numId="17" w16cid:durableId="733239910">
    <w:abstractNumId w:val="7"/>
  </w:num>
  <w:num w:numId="18" w16cid:durableId="893463111">
    <w:abstractNumId w:val="3"/>
  </w:num>
  <w:num w:numId="19" w16cid:durableId="162207776">
    <w:abstractNumId w:val="10"/>
  </w:num>
  <w:num w:numId="20" w16cid:durableId="173369266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6E"/>
    <w:rsid w:val="000011BE"/>
    <w:rsid w:val="000014BE"/>
    <w:rsid w:val="00003F8A"/>
    <w:rsid w:val="000057B2"/>
    <w:rsid w:val="00005B8F"/>
    <w:rsid w:val="000063C5"/>
    <w:rsid w:val="000133B4"/>
    <w:rsid w:val="00014FC4"/>
    <w:rsid w:val="00015493"/>
    <w:rsid w:val="000205E4"/>
    <w:rsid w:val="0002335D"/>
    <w:rsid w:val="00024424"/>
    <w:rsid w:val="00025516"/>
    <w:rsid w:val="00025FC5"/>
    <w:rsid w:val="0002684F"/>
    <w:rsid w:val="00026EC6"/>
    <w:rsid w:val="000327F3"/>
    <w:rsid w:val="000332E2"/>
    <w:rsid w:val="00033942"/>
    <w:rsid w:val="00034E0E"/>
    <w:rsid w:val="000423B0"/>
    <w:rsid w:val="00042FA3"/>
    <w:rsid w:val="000431EB"/>
    <w:rsid w:val="000436A3"/>
    <w:rsid w:val="00044D6B"/>
    <w:rsid w:val="00044F66"/>
    <w:rsid w:val="0004714E"/>
    <w:rsid w:val="000512B4"/>
    <w:rsid w:val="000541B9"/>
    <w:rsid w:val="00054368"/>
    <w:rsid w:val="000550CA"/>
    <w:rsid w:val="000552C2"/>
    <w:rsid w:val="00055C7B"/>
    <w:rsid w:val="000570C5"/>
    <w:rsid w:val="00063BFF"/>
    <w:rsid w:val="00065667"/>
    <w:rsid w:val="00067842"/>
    <w:rsid w:val="00073C06"/>
    <w:rsid w:val="00073EFB"/>
    <w:rsid w:val="00075235"/>
    <w:rsid w:val="00076DA6"/>
    <w:rsid w:val="000773BB"/>
    <w:rsid w:val="0008025A"/>
    <w:rsid w:val="000805A0"/>
    <w:rsid w:val="000818C5"/>
    <w:rsid w:val="000822E9"/>
    <w:rsid w:val="000835AE"/>
    <w:rsid w:val="0008382F"/>
    <w:rsid w:val="000847FF"/>
    <w:rsid w:val="00084A5C"/>
    <w:rsid w:val="00087CCE"/>
    <w:rsid w:val="00093140"/>
    <w:rsid w:val="000A2EFB"/>
    <w:rsid w:val="000A6556"/>
    <w:rsid w:val="000A7A96"/>
    <w:rsid w:val="000B01BF"/>
    <w:rsid w:val="000B276E"/>
    <w:rsid w:val="000B6477"/>
    <w:rsid w:val="000B729C"/>
    <w:rsid w:val="000B7835"/>
    <w:rsid w:val="000C006A"/>
    <w:rsid w:val="000C0A2D"/>
    <w:rsid w:val="000C137B"/>
    <w:rsid w:val="000C1F0E"/>
    <w:rsid w:val="000C7D3F"/>
    <w:rsid w:val="000D055C"/>
    <w:rsid w:val="000D30F6"/>
    <w:rsid w:val="000E1753"/>
    <w:rsid w:val="000E17EA"/>
    <w:rsid w:val="000E1B37"/>
    <w:rsid w:val="000E1CCF"/>
    <w:rsid w:val="000E3946"/>
    <w:rsid w:val="000E3DAC"/>
    <w:rsid w:val="000E4A11"/>
    <w:rsid w:val="000E548C"/>
    <w:rsid w:val="000E5AA9"/>
    <w:rsid w:val="000E5E56"/>
    <w:rsid w:val="000E5F7C"/>
    <w:rsid w:val="000E7A5F"/>
    <w:rsid w:val="000E7A63"/>
    <w:rsid w:val="000F0542"/>
    <w:rsid w:val="000F054B"/>
    <w:rsid w:val="000F2BFB"/>
    <w:rsid w:val="000F4629"/>
    <w:rsid w:val="000F4747"/>
    <w:rsid w:val="000F5A8D"/>
    <w:rsid w:val="000F611C"/>
    <w:rsid w:val="000F7DE1"/>
    <w:rsid w:val="001008BF"/>
    <w:rsid w:val="00100C44"/>
    <w:rsid w:val="00100F62"/>
    <w:rsid w:val="00100F9C"/>
    <w:rsid w:val="00102860"/>
    <w:rsid w:val="00102EDE"/>
    <w:rsid w:val="00103205"/>
    <w:rsid w:val="00103AB4"/>
    <w:rsid w:val="0010442A"/>
    <w:rsid w:val="00105C4A"/>
    <w:rsid w:val="00106AC7"/>
    <w:rsid w:val="001072E5"/>
    <w:rsid w:val="00110391"/>
    <w:rsid w:val="001107D9"/>
    <w:rsid w:val="00110CBF"/>
    <w:rsid w:val="00111B26"/>
    <w:rsid w:val="00113C92"/>
    <w:rsid w:val="00114CFF"/>
    <w:rsid w:val="00115FEF"/>
    <w:rsid w:val="001202AB"/>
    <w:rsid w:val="00120800"/>
    <w:rsid w:val="001216DA"/>
    <w:rsid w:val="00125860"/>
    <w:rsid w:val="00126322"/>
    <w:rsid w:val="0012682A"/>
    <w:rsid w:val="00127B0A"/>
    <w:rsid w:val="00127B70"/>
    <w:rsid w:val="00131F81"/>
    <w:rsid w:val="00135D6B"/>
    <w:rsid w:val="00135EF3"/>
    <w:rsid w:val="0014033A"/>
    <w:rsid w:val="00140D26"/>
    <w:rsid w:val="001445AC"/>
    <w:rsid w:val="00144FA4"/>
    <w:rsid w:val="0014572F"/>
    <w:rsid w:val="0014645E"/>
    <w:rsid w:val="00146B20"/>
    <w:rsid w:val="00147BA7"/>
    <w:rsid w:val="00151D1C"/>
    <w:rsid w:val="00152703"/>
    <w:rsid w:val="0015548E"/>
    <w:rsid w:val="00156570"/>
    <w:rsid w:val="00156E6E"/>
    <w:rsid w:val="00160D0B"/>
    <w:rsid w:val="00160DEC"/>
    <w:rsid w:val="001617A9"/>
    <w:rsid w:val="00163745"/>
    <w:rsid w:val="0016421D"/>
    <w:rsid w:val="00164343"/>
    <w:rsid w:val="00164928"/>
    <w:rsid w:val="00167A05"/>
    <w:rsid w:val="00167D2B"/>
    <w:rsid w:val="0017016E"/>
    <w:rsid w:val="0017035D"/>
    <w:rsid w:val="0017077D"/>
    <w:rsid w:val="0017113E"/>
    <w:rsid w:val="00171A89"/>
    <w:rsid w:val="00173769"/>
    <w:rsid w:val="001747E1"/>
    <w:rsid w:val="00176846"/>
    <w:rsid w:val="001774D3"/>
    <w:rsid w:val="0018037B"/>
    <w:rsid w:val="00180BF9"/>
    <w:rsid w:val="00181A07"/>
    <w:rsid w:val="00183685"/>
    <w:rsid w:val="0018754A"/>
    <w:rsid w:val="00187635"/>
    <w:rsid w:val="0019539A"/>
    <w:rsid w:val="00196DD1"/>
    <w:rsid w:val="001A1C94"/>
    <w:rsid w:val="001A304B"/>
    <w:rsid w:val="001A5374"/>
    <w:rsid w:val="001A5521"/>
    <w:rsid w:val="001A5C4F"/>
    <w:rsid w:val="001A63A3"/>
    <w:rsid w:val="001B017B"/>
    <w:rsid w:val="001B04DF"/>
    <w:rsid w:val="001B173A"/>
    <w:rsid w:val="001B2202"/>
    <w:rsid w:val="001B48CB"/>
    <w:rsid w:val="001C0923"/>
    <w:rsid w:val="001C099C"/>
    <w:rsid w:val="001C142F"/>
    <w:rsid w:val="001C3645"/>
    <w:rsid w:val="001C3815"/>
    <w:rsid w:val="001C5149"/>
    <w:rsid w:val="001C6BD4"/>
    <w:rsid w:val="001D0C3C"/>
    <w:rsid w:val="001D0FF8"/>
    <w:rsid w:val="001D1B6F"/>
    <w:rsid w:val="001D3509"/>
    <w:rsid w:val="001D3D96"/>
    <w:rsid w:val="001D4487"/>
    <w:rsid w:val="001E1330"/>
    <w:rsid w:val="001E1E14"/>
    <w:rsid w:val="001E2579"/>
    <w:rsid w:val="001E2908"/>
    <w:rsid w:val="001E3C78"/>
    <w:rsid w:val="001E3F27"/>
    <w:rsid w:val="001E41FE"/>
    <w:rsid w:val="001E5A2C"/>
    <w:rsid w:val="001E7046"/>
    <w:rsid w:val="001E781B"/>
    <w:rsid w:val="001F2267"/>
    <w:rsid w:val="001F3371"/>
    <w:rsid w:val="001F3410"/>
    <w:rsid w:val="001F44AA"/>
    <w:rsid w:val="001F7544"/>
    <w:rsid w:val="002001EA"/>
    <w:rsid w:val="00201176"/>
    <w:rsid w:val="0020375E"/>
    <w:rsid w:val="00205BAB"/>
    <w:rsid w:val="00205E69"/>
    <w:rsid w:val="0020662B"/>
    <w:rsid w:val="00206FE2"/>
    <w:rsid w:val="002074E5"/>
    <w:rsid w:val="00212733"/>
    <w:rsid w:val="00213C16"/>
    <w:rsid w:val="002156E8"/>
    <w:rsid w:val="002161BA"/>
    <w:rsid w:val="0022097F"/>
    <w:rsid w:val="00222E1B"/>
    <w:rsid w:val="002235E5"/>
    <w:rsid w:val="002238FA"/>
    <w:rsid w:val="00224B60"/>
    <w:rsid w:val="00225B31"/>
    <w:rsid w:val="00225B53"/>
    <w:rsid w:val="00226972"/>
    <w:rsid w:val="002313E0"/>
    <w:rsid w:val="00231AAA"/>
    <w:rsid w:val="002325EF"/>
    <w:rsid w:val="0023286F"/>
    <w:rsid w:val="00233BB7"/>
    <w:rsid w:val="00234E70"/>
    <w:rsid w:val="00234F1D"/>
    <w:rsid w:val="00236589"/>
    <w:rsid w:val="002377D6"/>
    <w:rsid w:val="00240741"/>
    <w:rsid w:val="002421A7"/>
    <w:rsid w:val="0024470F"/>
    <w:rsid w:val="0024768E"/>
    <w:rsid w:val="00250150"/>
    <w:rsid w:val="0025485D"/>
    <w:rsid w:val="002557E2"/>
    <w:rsid w:val="00256E4C"/>
    <w:rsid w:val="00260900"/>
    <w:rsid w:val="00260B85"/>
    <w:rsid w:val="00262C9A"/>
    <w:rsid w:val="00262DEA"/>
    <w:rsid w:val="002633A7"/>
    <w:rsid w:val="002639E7"/>
    <w:rsid w:val="00264D36"/>
    <w:rsid w:val="00264EB2"/>
    <w:rsid w:val="00266010"/>
    <w:rsid w:val="00267245"/>
    <w:rsid w:val="0026789D"/>
    <w:rsid w:val="00267CB6"/>
    <w:rsid w:val="0027065C"/>
    <w:rsid w:val="00271184"/>
    <w:rsid w:val="00272490"/>
    <w:rsid w:val="00272D95"/>
    <w:rsid w:val="0027307C"/>
    <w:rsid w:val="00273372"/>
    <w:rsid w:val="0027395C"/>
    <w:rsid w:val="0028245A"/>
    <w:rsid w:val="0028296E"/>
    <w:rsid w:val="00283FBF"/>
    <w:rsid w:val="002902A6"/>
    <w:rsid w:val="00295907"/>
    <w:rsid w:val="0029602A"/>
    <w:rsid w:val="00296269"/>
    <w:rsid w:val="00296FDF"/>
    <w:rsid w:val="002A12BE"/>
    <w:rsid w:val="002A2ADA"/>
    <w:rsid w:val="002A3171"/>
    <w:rsid w:val="002A3604"/>
    <w:rsid w:val="002A4E61"/>
    <w:rsid w:val="002A5C9A"/>
    <w:rsid w:val="002A6099"/>
    <w:rsid w:val="002A6231"/>
    <w:rsid w:val="002A65B4"/>
    <w:rsid w:val="002A70BE"/>
    <w:rsid w:val="002B08E5"/>
    <w:rsid w:val="002B1EFF"/>
    <w:rsid w:val="002B697E"/>
    <w:rsid w:val="002B6C2C"/>
    <w:rsid w:val="002C0E2E"/>
    <w:rsid w:val="002C25B7"/>
    <w:rsid w:val="002C66E7"/>
    <w:rsid w:val="002C6A08"/>
    <w:rsid w:val="002D0A95"/>
    <w:rsid w:val="002D211C"/>
    <w:rsid w:val="002D3095"/>
    <w:rsid w:val="002D7EEC"/>
    <w:rsid w:val="002D7FF5"/>
    <w:rsid w:val="002E1021"/>
    <w:rsid w:val="002E2BD6"/>
    <w:rsid w:val="002E4BD3"/>
    <w:rsid w:val="002E5459"/>
    <w:rsid w:val="002E589B"/>
    <w:rsid w:val="002E66A1"/>
    <w:rsid w:val="002E71CB"/>
    <w:rsid w:val="002E7967"/>
    <w:rsid w:val="002F28A0"/>
    <w:rsid w:val="002F41CB"/>
    <w:rsid w:val="002F5ADF"/>
    <w:rsid w:val="002F676E"/>
    <w:rsid w:val="00303CA0"/>
    <w:rsid w:val="0031046E"/>
    <w:rsid w:val="0031164B"/>
    <w:rsid w:val="00315F82"/>
    <w:rsid w:val="003164FC"/>
    <w:rsid w:val="00316F74"/>
    <w:rsid w:val="0032070B"/>
    <w:rsid w:val="00320F22"/>
    <w:rsid w:val="00324386"/>
    <w:rsid w:val="00324F4D"/>
    <w:rsid w:val="003253D7"/>
    <w:rsid w:val="003260EE"/>
    <w:rsid w:val="003267C3"/>
    <w:rsid w:val="00330240"/>
    <w:rsid w:val="003303B6"/>
    <w:rsid w:val="00330DFB"/>
    <w:rsid w:val="003311EB"/>
    <w:rsid w:val="003321B2"/>
    <w:rsid w:val="0033695B"/>
    <w:rsid w:val="003377D5"/>
    <w:rsid w:val="003442B5"/>
    <w:rsid w:val="003447B5"/>
    <w:rsid w:val="0034520F"/>
    <w:rsid w:val="00346454"/>
    <w:rsid w:val="003468D2"/>
    <w:rsid w:val="00346CF3"/>
    <w:rsid w:val="003477F4"/>
    <w:rsid w:val="00350135"/>
    <w:rsid w:val="0035166C"/>
    <w:rsid w:val="003545CB"/>
    <w:rsid w:val="0035526C"/>
    <w:rsid w:val="00355D2A"/>
    <w:rsid w:val="00356260"/>
    <w:rsid w:val="0035682F"/>
    <w:rsid w:val="00357AFF"/>
    <w:rsid w:val="003610BD"/>
    <w:rsid w:val="00363839"/>
    <w:rsid w:val="00365715"/>
    <w:rsid w:val="003669B4"/>
    <w:rsid w:val="00366FC5"/>
    <w:rsid w:val="003677E0"/>
    <w:rsid w:val="0036791F"/>
    <w:rsid w:val="003702A0"/>
    <w:rsid w:val="003702A1"/>
    <w:rsid w:val="00372416"/>
    <w:rsid w:val="00372C15"/>
    <w:rsid w:val="00372E1A"/>
    <w:rsid w:val="00376428"/>
    <w:rsid w:val="003802B8"/>
    <w:rsid w:val="00381FAB"/>
    <w:rsid w:val="00386B7B"/>
    <w:rsid w:val="00387E5F"/>
    <w:rsid w:val="00390326"/>
    <w:rsid w:val="00390822"/>
    <w:rsid w:val="00390958"/>
    <w:rsid w:val="0039182E"/>
    <w:rsid w:val="00392BD6"/>
    <w:rsid w:val="003944CC"/>
    <w:rsid w:val="00394D54"/>
    <w:rsid w:val="0039533D"/>
    <w:rsid w:val="00395656"/>
    <w:rsid w:val="003A19A8"/>
    <w:rsid w:val="003A24E1"/>
    <w:rsid w:val="003A28DC"/>
    <w:rsid w:val="003A48E7"/>
    <w:rsid w:val="003A4CB7"/>
    <w:rsid w:val="003A586A"/>
    <w:rsid w:val="003A61D8"/>
    <w:rsid w:val="003A749C"/>
    <w:rsid w:val="003B063B"/>
    <w:rsid w:val="003B21C6"/>
    <w:rsid w:val="003B37A2"/>
    <w:rsid w:val="003B5648"/>
    <w:rsid w:val="003B695B"/>
    <w:rsid w:val="003B6AB2"/>
    <w:rsid w:val="003C0FCE"/>
    <w:rsid w:val="003C2324"/>
    <w:rsid w:val="003C35DA"/>
    <w:rsid w:val="003C3D0A"/>
    <w:rsid w:val="003C6353"/>
    <w:rsid w:val="003D070A"/>
    <w:rsid w:val="003D4121"/>
    <w:rsid w:val="003D5113"/>
    <w:rsid w:val="003D6E3D"/>
    <w:rsid w:val="003D75A5"/>
    <w:rsid w:val="003D7C5C"/>
    <w:rsid w:val="003E0E49"/>
    <w:rsid w:val="003E2043"/>
    <w:rsid w:val="003E483C"/>
    <w:rsid w:val="003E7FC6"/>
    <w:rsid w:val="003F0A0F"/>
    <w:rsid w:val="003F16AD"/>
    <w:rsid w:val="003F4287"/>
    <w:rsid w:val="003F6073"/>
    <w:rsid w:val="004043CE"/>
    <w:rsid w:val="004066D9"/>
    <w:rsid w:val="00406CC7"/>
    <w:rsid w:val="00411FD1"/>
    <w:rsid w:val="00413036"/>
    <w:rsid w:val="004156F4"/>
    <w:rsid w:val="0041619F"/>
    <w:rsid w:val="00416BD3"/>
    <w:rsid w:val="00417111"/>
    <w:rsid w:val="00417645"/>
    <w:rsid w:val="00420CBC"/>
    <w:rsid w:val="00420DF5"/>
    <w:rsid w:val="004220EA"/>
    <w:rsid w:val="00423EC6"/>
    <w:rsid w:val="00424A41"/>
    <w:rsid w:val="0042512B"/>
    <w:rsid w:val="004263B5"/>
    <w:rsid w:val="00426751"/>
    <w:rsid w:val="00427EB2"/>
    <w:rsid w:val="004300DF"/>
    <w:rsid w:val="00430F8E"/>
    <w:rsid w:val="00433AC0"/>
    <w:rsid w:val="00434F7C"/>
    <w:rsid w:val="0043743E"/>
    <w:rsid w:val="00437C71"/>
    <w:rsid w:val="004406CF"/>
    <w:rsid w:val="00442704"/>
    <w:rsid w:val="00443010"/>
    <w:rsid w:val="0044322F"/>
    <w:rsid w:val="004443AB"/>
    <w:rsid w:val="00445FDE"/>
    <w:rsid w:val="00447042"/>
    <w:rsid w:val="004474F0"/>
    <w:rsid w:val="00451DD1"/>
    <w:rsid w:val="004521B0"/>
    <w:rsid w:val="00455BF7"/>
    <w:rsid w:val="00456D4D"/>
    <w:rsid w:val="00456E74"/>
    <w:rsid w:val="00460EA1"/>
    <w:rsid w:val="004623FD"/>
    <w:rsid w:val="004647CC"/>
    <w:rsid w:val="004649DA"/>
    <w:rsid w:val="004652B9"/>
    <w:rsid w:val="00466F27"/>
    <w:rsid w:val="004672C3"/>
    <w:rsid w:val="00470B35"/>
    <w:rsid w:val="004724B5"/>
    <w:rsid w:val="00473A5F"/>
    <w:rsid w:val="00477830"/>
    <w:rsid w:val="00480F93"/>
    <w:rsid w:val="00481425"/>
    <w:rsid w:val="00484B2D"/>
    <w:rsid w:val="0048625A"/>
    <w:rsid w:val="00486FD1"/>
    <w:rsid w:val="0048772B"/>
    <w:rsid w:val="00487A9C"/>
    <w:rsid w:val="004911CB"/>
    <w:rsid w:val="0049200B"/>
    <w:rsid w:val="00492034"/>
    <w:rsid w:val="00493A6D"/>
    <w:rsid w:val="00494B29"/>
    <w:rsid w:val="004954EF"/>
    <w:rsid w:val="0049680B"/>
    <w:rsid w:val="004972DD"/>
    <w:rsid w:val="0049763B"/>
    <w:rsid w:val="0049779A"/>
    <w:rsid w:val="004A0126"/>
    <w:rsid w:val="004A19F8"/>
    <w:rsid w:val="004A621F"/>
    <w:rsid w:val="004A6F26"/>
    <w:rsid w:val="004A72F9"/>
    <w:rsid w:val="004B07C8"/>
    <w:rsid w:val="004B0D80"/>
    <w:rsid w:val="004B169E"/>
    <w:rsid w:val="004B1D40"/>
    <w:rsid w:val="004B28E8"/>
    <w:rsid w:val="004B3551"/>
    <w:rsid w:val="004B54DD"/>
    <w:rsid w:val="004B68E3"/>
    <w:rsid w:val="004B76F9"/>
    <w:rsid w:val="004C0EB4"/>
    <w:rsid w:val="004C0F06"/>
    <w:rsid w:val="004C10F1"/>
    <w:rsid w:val="004C16C2"/>
    <w:rsid w:val="004C2F44"/>
    <w:rsid w:val="004C3614"/>
    <w:rsid w:val="004C5225"/>
    <w:rsid w:val="004C6016"/>
    <w:rsid w:val="004C72E5"/>
    <w:rsid w:val="004D591E"/>
    <w:rsid w:val="004D5FC7"/>
    <w:rsid w:val="004D7E5A"/>
    <w:rsid w:val="004E1161"/>
    <w:rsid w:val="004E1F29"/>
    <w:rsid w:val="004E1F75"/>
    <w:rsid w:val="004E2C29"/>
    <w:rsid w:val="004E2CB3"/>
    <w:rsid w:val="004E2CC1"/>
    <w:rsid w:val="004E474F"/>
    <w:rsid w:val="004E4B24"/>
    <w:rsid w:val="004E665E"/>
    <w:rsid w:val="004E66A0"/>
    <w:rsid w:val="004E6727"/>
    <w:rsid w:val="004E6FFD"/>
    <w:rsid w:val="004E7B99"/>
    <w:rsid w:val="004F0A7D"/>
    <w:rsid w:val="004F193C"/>
    <w:rsid w:val="004F314C"/>
    <w:rsid w:val="004F4899"/>
    <w:rsid w:val="0050129B"/>
    <w:rsid w:val="0050147A"/>
    <w:rsid w:val="00501ED7"/>
    <w:rsid w:val="005029F9"/>
    <w:rsid w:val="0050325C"/>
    <w:rsid w:val="005036D2"/>
    <w:rsid w:val="0050683F"/>
    <w:rsid w:val="00507326"/>
    <w:rsid w:val="005100A6"/>
    <w:rsid w:val="00510EBC"/>
    <w:rsid w:val="00511BC7"/>
    <w:rsid w:val="00512A19"/>
    <w:rsid w:val="005138FF"/>
    <w:rsid w:val="0051424A"/>
    <w:rsid w:val="0051624E"/>
    <w:rsid w:val="00516706"/>
    <w:rsid w:val="0052077E"/>
    <w:rsid w:val="0052087F"/>
    <w:rsid w:val="005218E2"/>
    <w:rsid w:val="00522060"/>
    <w:rsid w:val="00527AB6"/>
    <w:rsid w:val="00531220"/>
    <w:rsid w:val="00531C15"/>
    <w:rsid w:val="00532570"/>
    <w:rsid w:val="00534D7C"/>
    <w:rsid w:val="00535363"/>
    <w:rsid w:val="00535CAB"/>
    <w:rsid w:val="00536464"/>
    <w:rsid w:val="00536BA5"/>
    <w:rsid w:val="005372A0"/>
    <w:rsid w:val="005372F7"/>
    <w:rsid w:val="005411A4"/>
    <w:rsid w:val="005420A3"/>
    <w:rsid w:val="00542191"/>
    <w:rsid w:val="00542EF5"/>
    <w:rsid w:val="0054421D"/>
    <w:rsid w:val="005449E9"/>
    <w:rsid w:val="00546500"/>
    <w:rsid w:val="00554863"/>
    <w:rsid w:val="0055575B"/>
    <w:rsid w:val="00556302"/>
    <w:rsid w:val="00562A3F"/>
    <w:rsid w:val="00563D40"/>
    <w:rsid w:val="005657DC"/>
    <w:rsid w:val="005678D8"/>
    <w:rsid w:val="00571F5F"/>
    <w:rsid w:val="005720CB"/>
    <w:rsid w:val="00575DA3"/>
    <w:rsid w:val="005774CC"/>
    <w:rsid w:val="00585626"/>
    <w:rsid w:val="00586E11"/>
    <w:rsid w:val="00591757"/>
    <w:rsid w:val="00591BED"/>
    <w:rsid w:val="0059380F"/>
    <w:rsid w:val="00593925"/>
    <w:rsid w:val="005943F1"/>
    <w:rsid w:val="00594F7A"/>
    <w:rsid w:val="005964FF"/>
    <w:rsid w:val="00596A93"/>
    <w:rsid w:val="005A3EED"/>
    <w:rsid w:val="005A495B"/>
    <w:rsid w:val="005A4D62"/>
    <w:rsid w:val="005A5D8B"/>
    <w:rsid w:val="005A62FC"/>
    <w:rsid w:val="005A687E"/>
    <w:rsid w:val="005A7860"/>
    <w:rsid w:val="005B0F2E"/>
    <w:rsid w:val="005B130C"/>
    <w:rsid w:val="005B18C4"/>
    <w:rsid w:val="005B20C8"/>
    <w:rsid w:val="005B229A"/>
    <w:rsid w:val="005B28B6"/>
    <w:rsid w:val="005B29DF"/>
    <w:rsid w:val="005B2BCD"/>
    <w:rsid w:val="005B4F74"/>
    <w:rsid w:val="005B5EC1"/>
    <w:rsid w:val="005B6BCC"/>
    <w:rsid w:val="005C1DDA"/>
    <w:rsid w:val="005C2C0C"/>
    <w:rsid w:val="005C6268"/>
    <w:rsid w:val="005C7246"/>
    <w:rsid w:val="005C7681"/>
    <w:rsid w:val="005C78E2"/>
    <w:rsid w:val="005D00D1"/>
    <w:rsid w:val="005D4EED"/>
    <w:rsid w:val="005E20B6"/>
    <w:rsid w:val="005E2602"/>
    <w:rsid w:val="005E3065"/>
    <w:rsid w:val="005E400A"/>
    <w:rsid w:val="005E4ECA"/>
    <w:rsid w:val="005E5A76"/>
    <w:rsid w:val="005E658C"/>
    <w:rsid w:val="005E7163"/>
    <w:rsid w:val="005F0D7E"/>
    <w:rsid w:val="005F1E63"/>
    <w:rsid w:val="005F2F30"/>
    <w:rsid w:val="005F466B"/>
    <w:rsid w:val="00600812"/>
    <w:rsid w:val="006011DF"/>
    <w:rsid w:val="00603B1B"/>
    <w:rsid w:val="00604A80"/>
    <w:rsid w:val="00605924"/>
    <w:rsid w:val="00606174"/>
    <w:rsid w:val="00606B7A"/>
    <w:rsid w:val="00607E68"/>
    <w:rsid w:val="00607E8E"/>
    <w:rsid w:val="00611517"/>
    <w:rsid w:val="00612C45"/>
    <w:rsid w:val="006139EB"/>
    <w:rsid w:val="00613BDF"/>
    <w:rsid w:val="0061420F"/>
    <w:rsid w:val="00616304"/>
    <w:rsid w:val="0061636F"/>
    <w:rsid w:val="00620817"/>
    <w:rsid w:val="0062194D"/>
    <w:rsid w:val="0062236C"/>
    <w:rsid w:val="0062363A"/>
    <w:rsid w:val="00624E94"/>
    <w:rsid w:val="006250AB"/>
    <w:rsid w:val="00625483"/>
    <w:rsid w:val="00626C49"/>
    <w:rsid w:val="00630FFD"/>
    <w:rsid w:val="0063130F"/>
    <w:rsid w:val="00631311"/>
    <w:rsid w:val="006313B2"/>
    <w:rsid w:val="00634FD8"/>
    <w:rsid w:val="006366C6"/>
    <w:rsid w:val="0064039D"/>
    <w:rsid w:val="00640518"/>
    <w:rsid w:val="00640A9F"/>
    <w:rsid w:val="00643917"/>
    <w:rsid w:val="00643B09"/>
    <w:rsid w:val="00644817"/>
    <w:rsid w:val="00644D9E"/>
    <w:rsid w:val="00651B6B"/>
    <w:rsid w:val="0065214B"/>
    <w:rsid w:val="0065357C"/>
    <w:rsid w:val="00653F3F"/>
    <w:rsid w:val="00654F06"/>
    <w:rsid w:val="00655448"/>
    <w:rsid w:val="006578EE"/>
    <w:rsid w:val="00660889"/>
    <w:rsid w:val="006619F5"/>
    <w:rsid w:val="0066227E"/>
    <w:rsid w:val="006634B7"/>
    <w:rsid w:val="00665FEE"/>
    <w:rsid w:val="006662BB"/>
    <w:rsid w:val="00666610"/>
    <w:rsid w:val="00666B30"/>
    <w:rsid w:val="00666BE0"/>
    <w:rsid w:val="00666D5C"/>
    <w:rsid w:val="0066799E"/>
    <w:rsid w:val="00673556"/>
    <w:rsid w:val="0067368B"/>
    <w:rsid w:val="006769F3"/>
    <w:rsid w:val="006804AB"/>
    <w:rsid w:val="00681363"/>
    <w:rsid w:val="00682266"/>
    <w:rsid w:val="00682555"/>
    <w:rsid w:val="00684D29"/>
    <w:rsid w:val="0068501F"/>
    <w:rsid w:val="00685467"/>
    <w:rsid w:val="00690489"/>
    <w:rsid w:val="00692C12"/>
    <w:rsid w:val="00694490"/>
    <w:rsid w:val="00696B51"/>
    <w:rsid w:val="00697E70"/>
    <w:rsid w:val="006A1732"/>
    <w:rsid w:val="006A6492"/>
    <w:rsid w:val="006A7D97"/>
    <w:rsid w:val="006A7FD7"/>
    <w:rsid w:val="006B0770"/>
    <w:rsid w:val="006B0D1A"/>
    <w:rsid w:val="006B2515"/>
    <w:rsid w:val="006B2FE6"/>
    <w:rsid w:val="006B564D"/>
    <w:rsid w:val="006B6D3E"/>
    <w:rsid w:val="006B7671"/>
    <w:rsid w:val="006C1AB5"/>
    <w:rsid w:val="006C2528"/>
    <w:rsid w:val="006C4895"/>
    <w:rsid w:val="006C5ADD"/>
    <w:rsid w:val="006C708C"/>
    <w:rsid w:val="006D0026"/>
    <w:rsid w:val="006D2283"/>
    <w:rsid w:val="006D254F"/>
    <w:rsid w:val="006D4CD2"/>
    <w:rsid w:val="006D4F04"/>
    <w:rsid w:val="006D5706"/>
    <w:rsid w:val="006E1484"/>
    <w:rsid w:val="006E15F9"/>
    <w:rsid w:val="006E24E0"/>
    <w:rsid w:val="006E262A"/>
    <w:rsid w:val="006E5AEC"/>
    <w:rsid w:val="006E6AA1"/>
    <w:rsid w:val="006E763F"/>
    <w:rsid w:val="006F29EB"/>
    <w:rsid w:val="006F2D83"/>
    <w:rsid w:val="006F44B3"/>
    <w:rsid w:val="006F6991"/>
    <w:rsid w:val="006F6A51"/>
    <w:rsid w:val="006F6CAB"/>
    <w:rsid w:val="006F7BBE"/>
    <w:rsid w:val="00700765"/>
    <w:rsid w:val="007008BC"/>
    <w:rsid w:val="00700B51"/>
    <w:rsid w:val="007026D1"/>
    <w:rsid w:val="00702B55"/>
    <w:rsid w:val="00705582"/>
    <w:rsid w:val="007077DC"/>
    <w:rsid w:val="007135DE"/>
    <w:rsid w:val="00715E46"/>
    <w:rsid w:val="007173F2"/>
    <w:rsid w:val="00717D68"/>
    <w:rsid w:val="007218F3"/>
    <w:rsid w:val="00725CEC"/>
    <w:rsid w:val="0072687C"/>
    <w:rsid w:val="00727082"/>
    <w:rsid w:val="00727C58"/>
    <w:rsid w:val="00727EC6"/>
    <w:rsid w:val="00730D1C"/>
    <w:rsid w:val="0073135A"/>
    <w:rsid w:val="007328DB"/>
    <w:rsid w:val="00734A18"/>
    <w:rsid w:val="007367C7"/>
    <w:rsid w:val="00736E8E"/>
    <w:rsid w:val="0073745B"/>
    <w:rsid w:val="00737D01"/>
    <w:rsid w:val="00742959"/>
    <w:rsid w:val="00745E81"/>
    <w:rsid w:val="007520C5"/>
    <w:rsid w:val="007537AA"/>
    <w:rsid w:val="00754030"/>
    <w:rsid w:val="0075482A"/>
    <w:rsid w:val="00755B82"/>
    <w:rsid w:val="00755D85"/>
    <w:rsid w:val="00756E67"/>
    <w:rsid w:val="00761DBE"/>
    <w:rsid w:val="0076254C"/>
    <w:rsid w:val="00762AA5"/>
    <w:rsid w:val="00763A61"/>
    <w:rsid w:val="00764124"/>
    <w:rsid w:val="00765F62"/>
    <w:rsid w:val="00770147"/>
    <w:rsid w:val="00770A1A"/>
    <w:rsid w:val="007717FD"/>
    <w:rsid w:val="00773150"/>
    <w:rsid w:val="007732E7"/>
    <w:rsid w:val="007732F2"/>
    <w:rsid w:val="00773542"/>
    <w:rsid w:val="007742C5"/>
    <w:rsid w:val="007834CD"/>
    <w:rsid w:val="00783C04"/>
    <w:rsid w:val="00785CE2"/>
    <w:rsid w:val="00785D2A"/>
    <w:rsid w:val="00787A9D"/>
    <w:rsid w:val="00790122"/>
    <w:rsid w:val="00791484"/>
    <w:rsid w:val="00792D7E"/>
    <w:rsid w:val="00792DEB"/>
    <w:rsid w:val="00793772"/>
    <w:rsid w:val="007948BE"/>
    <w:rsid w:val="00795CB5"/>
    <w:rsid w:val="007A1FC0"/>
    <w:rsid w:val="007A2152"/>
    <w:rsid w:val="007A24FA"/>
    <w:rsid w:val="007A3378"/>
    <w:rsid w:val="007A7B1F"/>
    <w:rsid w:val="007B23C3"/>
    <w:rsid w:val="007B54CD"/>
    <w:rsid w:val="007C0B66"/>
    <w:rsid w:val="007C13E9"/>
    <w:rsid w:val="007C2A68"/>
    <w:rsid w:val="007C32DA"/>
    <w:rsid w:val="007C54AA"/>
    <w:rsid w:val="007C5C01"/>
    <w:rsid w:val="007D1524"/>
    <w:rsid w:val="007D2CA9"/>
    <w:rsid w:val="007D2DD1"/>
    <w:rsid w:val="007D5DDD"/>
    <w:rsid w:val="007D66D7"/>
    <w:rsid w:val="007E1B36"/>
    <w:rsid w:val="007E1C0E"/>
    <w:rsid w:val="007E2D9A"/>
    <w:rsid w:val="007E381C"/>
    <w:rsid w:val="007E3CE2"/>
    <w:rsid w:val="007E4639"/>
    <w:rsid w:val="007F2344"/>
    <w:rsid w:val="007F76E1"/>
    <w:rsid w:val="00800FDD"/>
    <w:rsid w:val="00801FAD"/>
    <w:rsid w:val="0080380E"/>
    <w:rsid w:val="00803EDC"/>
    <w:rsid w:val="0080428E"/>
    <w:rsid w:val="00804386"/>
    <w:rsid w:val="00810699"/>
    <w:rsid w:val="008123A3"/>
    <w:rsid w:val="0081627E"/>
    <w:rsid w:val="008246E4"/>
    <w:rsid w:val="0082484B"/>
    <w:rsid w:val="00824E76"/>
    <w:rsid w:val="0082548F"/>
    <w:rsid w:val="00827CAE"/>
    <w:rsid w:val="008300CF"/>
    <w:rsid w:val="0083015D"/>
    <w:rsid w:val="0083047A"/>
    <w:rsid w:val="00831CBB"/>
    <w:rsid w:val="00835249"/>
    <w:rsid w:val="0083627E"/>
    <w:rsid w:val="008365F5"/>
    <w:rsid w:val="0083774D"/>
    <w:rsid w:val="00837F60"/>
    <w:rsid w:val="00837FD2"/>
    <w:rsid w:val="00841D9E"/>
    <w:rsid w:val="008438FC"/>
    <w:rsid w:val="00844A6F"/>
    <w:rsid w:val="00846865"/>
    <w:rsid w:val="0084729D"/>
    <w:rsid w:val="00847427"/>
    <w:rsid w:val="00852C2B"/>
    <w:rsid w:val="008563EF"/>
    <w:rsid w:val="00856930"/>
    <w:rsid w:val="00857C0E"/>
    <w:rsid w:val="008602D4"/>
    <w:rsid w:val="00862A0A"/>
    <w:rsid w:val="008649DD"/>
    <w:rsid w:val="00866182"/>
    <w:rsid w:val="00871DE3"/>
    <w:rsid w:val="00873068"/>
    <w:rsid w:val="00873CCD"/>
    <w:rsid w:val="00874B1C"/>
    <w:rsid w:val="00882D02"/>
    <w:rsid w:val="008830C1"/>
    <w:rsid w:val="008831F9"/>
    <w:rsid w:val="0088320D"/>
    <w:rsid w:val="00884685"/>
    <w:rsid w:val="00886325"/>
    <w:rsid w:val="0088698C"/>
    <w:rsid w:val="00886A2F"/>
    <w:rsid w:val="00890724"/>
    <w:rsid w:val="00891A09"/>
    <w:rsid w:val="00892F2B"/>
    <w:rsid w:val="00894AAF"/>
    <w:rsid w:val="008957A5"/>
    <w:rsid w:val="00895AC2"/>
    <w:rsid w:val="00897071"/>
    <w:rsid w:val="008971B6"/>
    <w:rsid w:val="008A2382"/>
    <w:rsid w:val="008A5A58"/>
    <w:rsid w:val="008A6499"/>
    <w:rsid w:val="008A7AF7"/>
    <w:rsid w:val="008A7C0C"/>
    <w:rsid w:val="008B0014"/>
    <w:rsid w:val="008B46FB"/>
    <w:rsid w:val="008B50C4"/>
    <w:rsid w:val="008B752E"/>
    <w:rsid w:val="008C012F"/>
    <w:rsid w:val="008C0915"/>
    <w:rsid w:val="008D0F14"/>
    <w:rsid w:val="008D1647"/>
    <w:rsid w:val="008D274A"/>
    <w:rsid w:val="008D2AB0"/>
    <w:rsid w:val="008D366A"/>
    <w:rsid w:val="008D36CF"/>
    <w:rsid w:val="008D5AEE"/>
    <w:rsid w:val="008D7459"/>
    <w:rsid w:val="008E02A9"/>
    <w:rsid w:val="008E10CA"/>
    <w:rsid w:val="008E2666"/>
    <w:rsid w:val="008E2ECB"/>
    <w:rsid w:val="008E35E6"/>
    <w:rsid w:val="008E70CD"/>
    <w:rsid w:val="008F01DB"/>
    <w:rsid w:val="008F0265"/>
    <w:rsid w:val="008F224F"/>
    <w:rsid w:val="008F2E80"/>
    <w:rsid w:val="008F508D"/>
    <w:rsid w:val="008F7A93"/>
    <w:rsid w:val="008F7AF9"/>
    <w:rsid w:val="00900D0D"/>
    <w:rsid w:val="00901B04"/>
    <w:rsid w:val="009020F4"/>
    <w:rsid w:val="00904DB2"/>
    <w:rsid w:val="009055C0"/>
    <w:rsid w:val="00905679"/>
    <w:rsid w:val="009060CF"/>
    <w:rsid w:val="009062B4"/>
    <w:rsid w:val="00906B77"/>
    <w:rsid w:val="0090702E"/>
    <w:rsid w:val="00907E8B"/>
    <w:rsid w:val="00910265"/>
    <w:rsid w:val="00911E25"/>
    <w:rsid w:val="00912CAE"/>
    <w:rsid w:val="00913569"/>
    <w:rsid w:val="00913959"/>
    <w:rsid w:val="00913D94"/>
    <w:rsid w:val="009141DB"/>
    <w:rsid w:val="00914763"/>
    <w:rsid w:val="0091517C"/>
    <w:rsid w:val="00915927"/>
    <w:rsid w:val="009167A3"/>
    <w:rsid w:val="00921744"/>
    <w:rsid w:val="0092176F"/>
    <w:rsid w:val="00921C23"/>
    <w:rsid w:val="00922097"/>
    <w:rsid w:val="00925E80"/>
    <w:rsid w:val="00926AB6"/>
    <w:rsid w:val="00931394"/>
    <w:rsid w:val="00931A2B"/>
    <w:rsid w:val="00931CAE"/>
    <w:rsid w:val="00931E4E"/>
    <w:rsid w:val="00932208"/>
    <w:rsid w:val="00932E0F"/>
    <w:rsid w:val="00933F6E"/>
    <w:rsid w:val="0093690C"/>
    <w:rsid w:val="00937449"/>
    <w:rsid w:val="0093758C"/>
    <w:rsid w:val="009405E2"/>
    <w:rsid w:val="0094188E"/>
    <w:rsid w:val="00941A14"/>
    <w:rsid w:val="0094286E"/>
    <w:rsid w:val="00944310"/>
    <w:rsid w:val="009455C4"/>
    <w:rsid w:val="00945C34"/>
    <w:rsid w:val="00951E9C"/>
    <w:rsid w:val="009522A1"/>
    <w:rsid w:val="00952ABF"/>
    <w:rsid w:val="0095338F"/>
    <w:rsid w:val="00954428"/>
    <w:rsid w:val="00957140"/>
    <w:rsid w:val="00960EEE"/>
    <w:rsid w:val="0096242E"/>
    <w:rsid w:val="009627E3"/>
    <w:rsid w:val="009627F1"/>
    <w:rsid w:val="00962B0F"/>
    <w:rsid w:val="00964CFF"/>
    <w:rsid w:val="009652E7"/>
    <w:rsid w:val="009665A8"/>
    <w:rsid w:val="00970000"/>
    <w:rsid w:val="0097486F"/>
    <w:rsid w:val="00974B18"/>
    <w:rsid w:val="00974D33"/>
    <w:rsid w:val="00977744"/>
    <w:rsid w:val="00982CCE"/>
    <w:rsid w:val="00983397"/>
    <w:rsid w:val="009834A5"/>
    <w:rsid w:val="0098372A"/>
    <w:rsid w:val="00983F5D"/>
    <w:rsid w:val="009846FF"/>
    <w:rsid w:val="009903B8"/>
    <w:rsid w:val="009903E3"/>
    <w:rsid w:val="0099052F"/>
    <w:rsid w:val="0099095F"/>
    <w:rsid w:val="00992CE2"/>
    <w:rsid w:val="00993274"/>
    <w:rsid w:val="00993393"/>
    <w:rsid w:val="00993C9A"/>
    <w:rsid w:val="00996726"/>
    <w:rsid w:val="009A0B34"/>
    <w:rsid w:val="009A0CB9"/>
    <w:rsid w:val="009A1791"/>
    <w:rsid w:val="009A323D"/>
    <w:rsid w:val="009A6116"/>
    <w:rsid w:val="009A7747"/>
    <w:rsid w:val="009B1C00"/>
    <w:rsid w:val="009B4148"/>
    <w:rsid w:val="009B4E10"/>
    <w:rsid w:val="009B6345"/>
    <w:rsid w:val="009B660B"/>
    <w:rsid w:val="009B67E4"/>
    <w:rsid w:val="009B70A6"/>
    <w:rsid w:val="009B78C6"/>
    <w:rsid w:val="009C0A9E"/>
    <w:rsid w:val="009C33BD"/>
    <w:rsid w:val="009C3774"/>
    <w:rsid w:val="009C3D11"/>
    <w:rsid w:val="009C6B05"/>
    <w:rsid w:val="009C6FC3"/>
    <w:rsid w:val="009C7BFD"/>
    <w:rsid w:val="009D15E6"/>
    <w:rsid w:val="009D2663"/>
    <w:rsid w:val="009D7CC4"/>
    <w:rsid w:val="009E1CC9"/>
    <w:rsid w:val="009E3373"/>
    <w:rsid w:val="009E34C9"/>
    <w:rsid w:val="009E4D6A"/>
    <w:rsid w:val="009E65DA"/>
    <w:rsid w:val="009E6C5F"/>
    <w:rsid w:val="009E7424"/>
    <w:rsid w:val="009E7DC4"/>
    <w:rsid w:val="009F16DC"/>
    <w:rsid w:val="009F32D5"/>
    <w:rsid w:val="00A00CD5"/>
    <w:rsid w:val="00A04A65"/>
    <w:rsid w:val="00A051AC"/>
    <w:rsid w:val="00A05C43"/>
    <w:rsid w:val="00A1154F"/>
    <w:rsid w:val="00A12466"/>
    <w:rsid w:val="00A1368F"/>
    <w:rsid w:val="00A15265"/>
    <w:rsid w:val="00A1633D"/>
    <w:rsid w:val="00A16AA0"/>
    <w:rsid w:val="00A16F2A"/>
    <w:rsid w:val="00A170EA"/>
    <w:rsid w:val="00A17479"/>
    <w:rsid w:val="00A17859"/>
    <w:rsid w:val="00A21ACF"/>
    <w:rsid w:val="00A23DC3"/>
    <w:rsid w:val="00A2431A"/>
    <w:rsid w:val="00A248C0"/>
    <w:rsid w:val="00A271C9"/>
    <w:rsid w:val="00A277E9"/>
    <w:rsid w:val="00A3029D"/>
    <w:rsid w:val="00A316ED"/>
    <w:rsid w:val="00A32C44"/>
    <w:rsid w:val="00A40256"/>
    <w:rsid w:val="00A40B99"/>
    <w:rsid w:val="00A422C8"/>
    <w:rsid w:val="00A42771"/>
    <w:rsid w:val="00A45A18"/>
    <w:rsid w:val="00A466A7"/>
    <w:rsid w:val="00A473E4"/>
    <w:rsid w:val="00A50CA6"/>
    <w:rsid w:val="00A513FA"/>
    <w:rsid w:val="00A525B0"/>
    <w:rsid w:val="00A52686"/>
    <w:rsid w:val="00A52AFA"/>
    <w:rsid w:val="00A53F84"/>
    <w:rsid w:val="00A60F21"/>
    <w:rsid w:val="00A62397"/>
    <w:rsid w:val="00A63CAF"/>
    <w:rsid w:val="00A64F7D"/>
    <w:rsid w:val="00A65C75"/>
    <w:rsid w:val="00A6616D"/>
    <w:rsid w:val="00A673FC"/>
    <w:rsid w:val="00A67941"/>
    <w:rsid w:val="00A67C8D"/>
    <w:rsid w:val="00A71590"/>
    <w:rsid w:val="00A73F18"/>
    <w:rsid w:val="00A746E8"/>
    <w:rsid w:val="00A75ACE"/>
    <w:rsid w:val="00A76D6F"/>
    <w:rsid w:val="00A76FA6"/>
    <w:rsid w:val="00A7757C"/>
    <w:rsid w:val="00A80618"/>
    <w:rsid w:val="00A809B6"/>
    <w:rsid w:val="00A83AD1"/>
    <w:rsid w:val="00A8430D"/>
    <w:rsid w:val="00A85ABB"/>
    <w:rsid w:val="00A87912"/>
    <w:rsid w:val="00A94B18"/>
    <w:rsid w:val="00A94B5B"/>
    <w:rsid w:val="00A9658D"/>
    <w:rsid w:val="00AA1DF8"/>
    <w:rsid w:val="00AA2739"/>
    <w:rsid w:val="00AA30D4"/>
    <w:rsid w:val="00AA3173"/>
    <w:rsid w:val="00AA5283"/>
    <w:rsid w:val="00AA5C87"/>
    <w:rsid w:val="00AB3F28"/>
    <w:rsid w:val="00AB4290"/>
    <w:rsid w:val="00AB4E56"/>
    <w:rsid w:val="00AB7474"/>
    <w:rsid w:val="00AB7B0E"/>
    <w:rsid w:val="00AB7B8F"/>
    <w:rsid w:val="00AC09FA"/>
    <w:rsid w:val="00AC1DE1"/>
    <w:rsid w:val="00AC1EFA"/>
    <w:rsid w:val="00AC25A2"/>
    <w:rsid w:val="00AC2D7D"/>
    <w:rsid w:val="00AC58D6"/>
    <w:rsid w:val="00AD376E"/>
    <w:rsid w:val="00AD47B1"/>
    <w:rsid w:val="00AD4BF0"/>
    <w:rsid w:val="00AD4C9C"/>
    <w:rsid w:val="00AD5813"/>
    <w:rsid w:val="00AD628B"/>
    <w:rsid w:val="00AD6551"/>
    <w:rsid w:val="00AD780C"/>
    <w:rsid w:val="00AE0837"/>
    <w:rsid w:val="00AE0AE5"/>
    <w:rsid w:val="00AE289D"/>
    <w:rsid w:val="00AE2902"/>
    <w:rsid w:val="00AE2C64"/>
    <w:rsid w:val="00AE3F02"/>
    <w:rsid w:val="00AE4F8F"/>
    <w:rsid w:val="00AE509E"/>
    <w:rsid w:val="00AE5893"/>
    <w:rsid w:val="00AE5D67"/>
    <w:rsid w:val="00AE766F"/>
    <w:rsid w:val="00AF0B8C"/>
    <w:rsid w:val="00AF4570"/>
    <w:rsid w:val="00AF54F9"/>
    <w:rsid w:val="00AF6214"/>
    <w:rsid w:val="00AF630D"/>
    <w:rsid w:val="00AF77AE"/>
    <w:rsid w:val="00B05397"/>
    <w:rsid w:val="00B1053E"/>
    <w:rsid w:val="00B10BA0"/>
    <w:rsid w:val="00B167F6"/>
    <w:rsid w:val="00B1799E"/>
    <w:rsid w:val="00B17AF5"/>
    <w:rsid w:val="00B200ED"/>
    <w:rsid w:val="00B21874"/>
    <w:rsid w:val="00B220B8"/>
    <w:rsid w:val="00B224FD"/>
    <w:rsid w:val="00B22675"/>
    <w:rsid w:val="00B22BCB"/>
    <w:rsid w:val="00B30C7A"/>
    <w:rsid w:val="00B316E2"/>
    <w:rsid w:val="00B33ADC"/>
    <w:rsid w:val="00B3506B"/>
    <w:rsid w:val="00B351EF"/>
    <w:rsid w:val="00B40BF9"/>
    <w:rsid w:val="00B414E8"/>
    <w:rsid w:val="00B43C5A"/>
    <w:rsid w:val="00B4403D"/>
    <w:rsid w:val="00B448AA"/>
    <w:rsid w:val="00B44ED3"/>
    <w:rsid w:val="00B45F94"/>
    <w:rsid w:val="00B47872"/>
    <w:rsid w:val="00B5082B"/>
    <w:rsid w:val="00B50C56"/>
    <w:rsid w:val="00B50F4C"/>
    <w:rsid w:val="00B517BB"/>
    <w:rsid w:val="00B52E56"/>
    <w:rsid w:val="00B544AC"/>
    <w:rsid w:val="00B556F1"/>
    <w:rsid w:val="00B57B8B"/>
    <w:rsid w:val="00B60BE2"/>
    <w:rsid w:val="00B6232B"/>
    <w:rsid w:val="00B62648"/>
    <w:rsid w:val="00B62C82"/>
    <w:rsid w:val="00B63C1E"/>
    <w:rsid w:val="00B6405C"/>
    <w:rsid w:val="00B64609"/>
    <w:rsid w:val="00B6538D"/>
    <w:rsid w:val="00B65EBD"/>
    <w:rsid w:val="00B664E4"/>
    <w:rsid w:val="00B70AD2"/>
    <w:rsid w:val="00B70F08"/>
    <w:rsid w:val="00B713A6"/>
    <w:rsid w:val="00B731BE"/>
    <w:rsid w:val="00B73A0E"/>
    <w:rsid w:val="00B75874"/>
    <w:rsid w:val="00B75DCB"/>
    <w:rsid w:val="00B76FC6"/>
    <w:rsid w:val="00B8230D"/>
    <w:rsid w:val="00B840CC"/>
    <w:rsid w:val="00B84615"/>
    <w:rsid w:val="00B84EC5"/>
    <w:rsid w:val="00B86CD3"/>
    <w:rsid w:val="00B91D4F"/>
    <w:rsid w:val="00B92E29"/>
    <w:rsid w:val="00B9394C"/>
    <w:rsid w:val="00BA1BC8"/>
    <w:rsid w:val="00BA2C27"/>
    <w:rsid w:val="00BA3B9F"/>
    <w:rsid w:val="00BA662C"/>
    <w:rsid w:val="00BA70A4"/>
    <w:rsid w:val="00BA7169"/>
    <w:rsid w:val="00BA787A"/>
    <w:rsid w:val="00BA7B9A"/>
    <w:rsid w:val="00BB3323"/>
    <w:rsid w:val="00BB396F"/>
    <w:rsid w:val="00BB52F1"/>
    <w:rsid w:val="00BB77EF"/>
    <w:rsid w:val="00BC09D6"/>
    <w:rsid w:val="00BC2756"/>
    <w:rsid w:val="00BC5D2B"/>
    <w:rsid w:val="00BC6ECB"/>
    <w:rsid w:val="00BC7739"/>
    <w:rsid w:val="00BD18A5"/>
    <w:rsid w:val="00BD1A3E"/>
    <w:rsid w:val="00BD225B"/>
    <w:rsid w:val="00BD4CE1"/>
    <w:rsid w:val="00BD69A9"/>
    <w:rsid w:val="00BE0D5B"/>
    <w:rsid w:val="00BE597E"/>
    <w:rsid w:val="00BE74CE"/>
    <w:rsid w:val="00BF0EE3"/>
    <w:rsid w:val="00BF10F7"/>
    <w:rsid w:val="00BF13A1"/>
    <w:rsid w:val="00BF1F9B"/>
    <w:rsid w:val="00BF3E83"/>
    <w:rsid w:val="00BF4072"/>
    <w:rsid w:val="00BF6A06"/>
    <w:rsid w:val="00C0127A"/>
    <w:rsid w:val="00C0597F"/>
    <w:rsid w:val="00C10271"/>
    <w:rsid w:val="00C10943"/>
    <w:rsid w:val="00C1172A"/>
    <w:rsid w:val="00C11E8D"/>
    <w:rsid w:val="00C1249A"/>
    <w:rsid w:val="00C130BC"/>
    <w:rsid w:val="00C1359B"/>
    <w:rsid w:val="00C14580"/>
    <w:rsid w:val="00C1502A"/>
    <w:rsid w:val="00C16494"/>
    <w:rsid w:val="00C164E5"/>
    <w:rsid w:val="00C1753B"/>
    <w:rsid w:val="00C20988"/>
    <w:rsid w:val="00C21279"/>
    <w:rsid w:val="00C21C91"/>
    <w:rsid w:val="00C2201B"/>
    <w:rsid w:val="00C24738"/>
    <w:rsid w:val="00C30C24"/>
    <w:rsid w:val="00C3180A"/>
    <w:rsid w:val="00C321C9"/>
    <w:rsid w:val="00C323D7"/>
    <w:rsid w:val="00C323F8"/>
    <w:rsid w:val="00C32C22"/>
    <w:rsid w:val="00C33548"/>
    <w:rsid w:val="00C34945"/>
    <w:rsid w:val="00C34C14"/>
    <w:rsid w:val="00C35908"/>
    <w:rsid w:val="00C415B9"/>
    <w:rsid w:val="00C439AD"/>
    <w:rsid w:val="00C439D3"/>
    <w:rsid w:val="00C44E6C"/>
    <w:rsid w:val="00C44F85"/>
    <w:rsid w:val="00C471D7"/>
    <w:rsid w:val="00C47F2B"/>
    <w:rsid w:val="00C50749"/>
    <w:rsid w:val="00C5090F"/>
    <w:rsid w:val="00C54A96"/>
    <w:rsid w:val="00C55D64"/>
    <w:rsid w:val="00C568E6"/>
    <w:rsid w:val="00C56BDE"/>
    <w:rsid w:val="00C57B4B"/>
    <w:rsid w:val="00C57FED"/>
    <w:rsid w:val="00C607FD"/>
    <w:rsid w:val="00C62662"/>
    <w:rsid w:val="00C662D3"/>
    <w:rsid w:val="00C70A0B"/>
    <w:rsid w:val="00C71953"/>
    <w:rsid w:val="00C745D6"/>
    <w:rsid w:val="00C755FB"/>
    <w:rsid w:val="00C76FC4"/>
    <w:rsid w:val="00C85AE4"/>
    <w:rsid w:val="00C85AEE"/>
    <w:rsid w:val="00C875D7"/>
    <w:rsid w:val="00C87C99"/>
    <w:rsid w:val="00C87FC5"/>
    <w:rsid w:val="00C910D2"/>
    <w:rsid w:val="00C9120D"/>
    <w:rsid w:val="00C94663"/>
    <w:rsid w:val="00C9468A"/>
    <w:rsid w:val="00C95692"/>
    <w:rsid w:val="00CA1348"/>
    <w:rsid w:val="00CA6322"/>
    <w:rsid w:val="00CA6BE9"/>
    <w:rsid w:val="00CB49AB"/>
    <w:rsid w:val="00CB6A30"/>
    <w:rsid w:val="00CC05C2"/>
    <w:rsid w:val="00CC12D0"/>
    <w:rsid w:val="00CC2621"/>
    <w:rsid w:val="00CC2DAB"/>
    <w:rsid w:val="00CC3AAB"/>
    <w:rsid w:val="00CC7D27"/>
    <w:rsid w:val="00CD1F9C"/>
    <w:rsid w:val="00CD3622"/>
    <w:rsid w:val="00CD379D"/>
    <w:rsid w:val="00CD523D"/>
    <w:rsid w:val="00CD59DE"/>
    <w:rsid w:val="00CD6131"/>
    <w:rsid w:val="00CE1185"/>
    <w:rsid w:val="00CE130F"/>
    <w:rsid w:val="00CE1960"/>
    <w:rsid w:val="00CE2785"/>
    <w:rsid w:val="00CE4027"/>
    <w:rsid w:val="00CE5506"/>
    <w:rsid w:val="00CE6898"/>
    <w:rsid w:val="00CE76D9"/>
    <w:rsid w:val="00CE77C4"/>
    <w:rsid w:val="00CE7933"/>
    <w:rsid w:val="00CF0854"/>
    <w:rsid w:val="00CF0912"/>
    <w:rsid w:val="00CF1549"/>
    <w:rsid w:val="00CF37C3"/>
    <w:rsid w:val="00CF5CD9"/>
    <w:rsid w:val="00CF6C7B"/>
    <w:rsid w:val="00D00250"/>
    <w:rsid w:val="00D004BA"/>
    <w:rsid w:val="00D00C72"/>
    <w:rsid w:val="00D012C1"/>
    <w:rsid w:val="00D01723"/>
    <w:rsid w:val="00D04B61"/>
    <w:rsid w:val="00D068AA"/>
    <w:rsid w:val="00D0732C"/>
    <w:rsid w:val="00D1054C"/>
    <w:rsid w:val="00D1231C"/>
    <w:rsid w:val="00D12907"/>
    <w:rsid w:val="00D13848"/>
    <w:rsid w:val="00D13C4E"/>
    <w:rsid w:val="00D13D0B"/>
    <w:rsid w:val="00D15FB4"/>
    <w:rsid w:val="00D168FC"/>
    <w:rsid w:val="00D16BD4"/>
    <w:rsid w:val="00D17225"/>
    <w:rsid w:val="00D17CED"/>
    <w:rsid w:val="00D20064"/>
    <w:rsid w:val="00D21E67"/>
    <w:rsid w:val="00D225BB"/>
    <w:rsid w:val="00D24787"/>
    <w:rsid w:val="00D25D6A"/>
    <w:rsid w:val="00D30347"/>
    <w:rsid w:val="00D30FC3"/>
    <w:rsid w:val="00D336EC"/>
    <w:rsid w:val="00D365CC"/>
    <w:rsid w:val="00D40940"/>
    <w:rsid w:val="00D42BE0"/>
    <w:rsid w:val="00D45F9D"/>
    <w:rsid w:val="00D53F3D"/>
    <w:rsid w:val="00D54C6D"/>
    <w:rsid w:val="00D60A3F"/>
    <w:rsid w:val="00D622DC"/>
    <w:rsid w:val="00D63995"/>
    <w:rsid w:val="00D66B32"/>
    <w:rsid w:val="00D70C60"/>
    <w:rsid w:val="00D74F04"/>
    <w:rsid w:val="00D75B0D"/>
    <w:rsid w:val="00D766E8"/>
    <w:rsid w:val="00D77682"/>
    <w:rsid w:val="00D778D1"/>
    <w:rsid w:val="00D77D01"/>
    <w:rsid w:val="00D8046C"/>
    <w:rsid w:val="00D80AD9"/>
    <w:rsid w:val="00D8186D"/>
    <w:rsid w:val="00D82552"/>
    <w:rsid w:val="00D82709"/>
    <w:rsid w:val="00D83557"/>
    <w:rsid w:val="00D86433"/>
    <w:rsid w:val="00D875D6"/>
    <w:rsid w:val="00D902B2"/>
    <w:rsid w:val="00D9209C"/>
    <w:rsid w:val="00D96DA6"/>
    <w:rsid w:val="00D97E2F"/>
    <w:rsid w:val="00DA28BC"/>
    <w:rsid w:val="00DA40A5"/>
    <w:rsid w:val="00DB2458"/>
    <w:rsid w:val="00DB2FCD"/>
    <w:rsid w:val="00DB41B0"/>
    <w:rsid w:val="00DB44F8"/>
    <w:rsid w:val="00DB6D1E"/>
    <w:rsid w:val="00DC0DF5"/>
    <w:rsid w:val="00DC11F3"/>
    <w:rsid w:val="00DC293D"/>
    <w:rsid w:val="00DC32FF"/>
    <w:rsid w:val="00DC4268"/>
    <w:rsid w:val="00DC5B6B"/>
    <w:rsid w:val="00DC5C73"/>
    <w:rsid w:val="00DC5EBD"/>
    <w:rsid w:val="00DC68AB"/>
    <w:rsid w:val="00DD0027"/>
    <w:rsid w:val="00DD0540"/>
    <w:rsid w:val="00DD1C3E"/>
    <w:rsid w:val="00DD5A78"/>
    <w:rsid w:val="00DD5B40"/>
    <w:rsid w:val="00DD683C"/>
    <w:rsid w:val="00DD6CF6"/>
    <w:rsid w:val="00DE0A3D"/>
    <w:rsid w:val="00DE207A"/>
    <w:rsid w:val="00DE396A"/>
    <w:rsid w:val="00DE4148"/>
    <w:rsid w:val="00DE4B8C"/>
    <w:rsid w:val="00DE5359"/>
    <w:rsid w:val="00DE596C"/>
    <w:rsid w:val="00DE65FC"/>
    <w:rsid w:val="00DF09FB"/>
    <w:rsid w:val="00DF121A"/>
    <w:rsid w:val="00DF163A"/>
    <w:rsid w:val="00DF36D6"/>
    <w:rsid w:val="00DF3ECD"/>
    <w:rsid w:val="00DF42C9"/>
    <w:rsid w:val="00DF5203"/>
    <w:rsid w:val="00DF54E6"/>
    <w:rsid w:val="00DF64CC"/>
    <w:rsid w:val="00DF6D7C"/>
    <w:rsid w:val="00DF6E3A"/>
    <w:rsid w:val="00E00CF2"/>
    <w:rsid w:val="00E00DF6"/>
    <w:rsid w:val="00E02A1B"/>
    <w:rsid w:val="00E03576"/>
    <w:rsid w:val="00E04510"/>
    <w:rsid w:val="00E1250D"/>
    <w:rsid w:val="00E1576C"/>
    <w:rsid w:val="00E158FF"/>
    <w:rsid w:val="00E2090F"/>
    <w:rsid w:val="00E20E29"/>
    <w:rsid w:val="00E20FB9"/>
    <w:rsid w:val="00E223C4"/>
    <w:rsid w:val="00E23BCC"/>
    <w:rsid w:val="00E242E3"/>
    <w:rsid w:val="00E2775F"/>
    <w:rsid w:val="00E30F4C"/>
    <w:rsid w:val="00E33736"/>
    <w:rsid w:val="00E358FB"/>
    <w:rsid w:val="00E37E7E"/>
    <w:rsid w:val="00E400DF"/>
    <w:rsid w:val="00E452E6"/>
    <w:rsid w:val="00E469DE"/>
    <w:rsid w:val="00E4753B"/>
    <w:rsid w:val="00E51115"/>
    <w:rsid w:val="00E51B07"/>
    <w:rsid w:val="00E51C7A"/>
    <w:rsid w:val="00E51FAD"/>
    <w:rsid w:val="00E52473"/>
    <w:rsid w:val="00E52B9C"/>
    <w:rsid w:val="00E54451"/>
    <w:rsid w:val="00E5472D"/>
    <w:rsid w:val="00E549ED"/>
    <w:rsid w:val="00E54AC7"/>
    <w:rsid w:val="00E55A05"/>
    <w:rsid w:val="00E55BAF"/>
    <w:rsid w:val="00E65181"/>
    <w:rsid w:val="00E6712B"/>
    <w:rsid w:val="00E72167"/>
    <w:rsid w:val="00E72914"/>
    <w:rsid w:val="00E758B7"/>
    <w:rsid w:val="00E76610"/>
    <w:rsid w:val="00E771BB"/>
    <w:rsid w:val="00E77F6E"/>
    <w:rsid w:val="00E8036E"/>
    <w:rsid w:val="00E81094"/>
    <w:rsid w:val="00E8250F"/>
    <w:rsid w:val="00E8647F"/>
    <w:rsid w:val="00E9077E"/>
    <w:rsid w:val="00E91800"/>
    <w:rsid w:val="00E9280B"/>
    <w:rsid w:val="00E93999"/>
    <w:rsid w:val="00E953A4"/>
    <w:rsid w:val="00E95F19"/>
    <w:rsid w:val="00EA46B9"/>
    <w:rsid w:val="00EA58F7"/>
    <w:rsid w:val="00EA5DA3"/>
    <w:rsid w:val="00EA65CD"/>
    <w:rsid w:val="00EA7A6F"/>
    <w:rsid w:val="00EB03C8"/>
    <w:rsid w:val="00EB18A8"/>
    <w:rsid w:val="00EB1A15"/>
    <w:rsid w:val="00EB40B6"/>
    <w:rsid w:val="00EB73A3"/>
    <w:rsid w:val="00EC014D"/>
    <w:rsid w:val="00EC104B"/>
    <w:rsid w:val="00EC1B17"/>
    <w:rsid w:val="00EC1B61"/>
    <w:rsid w:val="00EC1CD4"/>
    <w:rsid w:val="00EC2124"/>
    <w:rsid w:val="00EC3F3C"/>
    <w:rsid w:val="00EC733F"/>
    <w:rsid w:val="00ED17D7"/>
    <w:rsid w:val="00ED6BBB"/>
    <w:rsid w:val="00ED6F68"/>
    <w:rsid w:val="00ED763C"/>
    <w:rsid w:val="00ED7CB0"/>
    <w:rsid w:val="00EE0C69"/>
    <w:rsid w:val="00EE3436"/>
    <w:rsid w:val="00EE3629"/>
    <w:rsid w:val="00EE3682"/>
    <w:rsid w:val="00EE5188"/>
    <w:rsid w:val="00EE5A19"/>
    <w:rsid w:val="00EE5F8C"/>
    <w:rsid w:val="00EE5F99"/>
    <w:rsid w:val="00EF045F"/>
    <w:rsid w:val="00EF1296"/>
    <w:rsid w:val="00EF4060"/>
    <w:rsid w:val="00EF5264"/>
    <w:rsid w:val="00EF6D8A"/>
    <w:rsid w:val="00F00114"/>
    <w:rsid w:val="00F00706"/>
    <w:rsid w:val="00F00A13"/>
    <w:rsid w:val="00F02A83"/>
    <w:rsid w:val="00F0564A"/>
    <w:rsid w:val="00F0578B"/>
    <w:rsid w:val="00F0602A"/>
    <w:rsid w:val="00F100AB"/>
    <w:rsid w:val="00F10DBF"/>
    <w:rsid w:val="00F128E5"/>
    <w:rsid w:val="00F132EF"/>
    <w:rsid w:val="00F14A48"/>
    <w:rsid w:val="00F15559"/>
    <w:rsid w:val="00F15A1E"/>
    <w:rsid w:val="00F177D0"/>
    <w:rsid w:val="00F17FBB"/>
    <w:rsid w:val="00F21F22"/>
    <w:rsid w:val="00F233C4"/>
    <w:rsid w:val="00F25084"/>
    <w:rsid w:val="00F26345"/>
    <w:rsid w:val="00F268C4"/>
    <w:rsid w:val="00F27CE9"/>
    <w:rsid w:val="00F34639"/>
    <w:rsid w:val="00F34B64"/>
    <w:rsid w:val="00F360CA"/>
    <w:rsid w:val="00F364DA"/>
    <w:rsid w:val="00F375CF"/>
    <w:rsid w:val="00F414B0"/>
    <w:rsid w:val="00F4201E"/>
    <w:rsid w:val="00F42647"/>
    <w:rsid w:val="00F42D98"/>
    <w:rsid w:val="00F43430"/>
    <w:rsid w:val="00F440BD"/>
    <w:rsid w:val="00F44D83"/>
    <w:rsid w:val="00F468E8"/>
    <w:rsid w:val="00F4743E"/>
    <w:rsid w:val="00F50664"/>
    <w:rsid w:val="00F5396D"/>
    <w:rsid w:val="00F546BF"/>
    <w:rsid w:val="00F54C4D"/>
    <w:rsid w:val="00F55CE1"/>
    <w:rsid w:val="00F5699D"/>
    <w:rsid w:val="00F610C2"/>
    <w:rsid w:val="00F637A4"/>
    <w:rsid w:val="00F63E69"/>
    <w:rsid w:val="00F6468C"/>
    <w:rsid w:val="00F64D49"/>
    <w:rsid w:val="00F6518C"/>
    <w:rsid w:val="00F679CF"/>
    <w:rsid w:val="00F72A72"/>
    <w:rsid w:val="00F732CA"/>
    <w:rsid w:val="00F74C05"/>
    <w:rsid w:val="00F75E5D"/>
    <w:rsid w:val="00F76A8E"/>
    <w:rsid w:val="00F77D63"/>
    <w:rsid w:val="00F80FA3"/>
    <w:rsid w:val="00F82004"/>
    <w:rsid w:val="00F83FDA"/>
    <w:rsid w:val="00F84C2F"/>
    <w:rsid w:val="00F871E5"/>
    <w:rsid w:val="00F87E8B"/>
    <w:rsid w:val="00F90ECF"/>
    <w:rsid w:val="00F915C6"/>
    <w:rsid w:val="00F92457"/>
    <w:rsid w:val="00F926C7"/>
    <w:rsid w:val="00F93B13"/>
    <w:rsid w:val="00F95797"/>
    <w:rsid w:val="00F95C0D"/>
    <w:rsid w:val="00F96D0A"/>
    <w:rsid w:val="00FA03E4"/>
    <w:rsid w:val="00FA195B"/>
    <w:rsid w:val="00FA2FB7"/>
    <w:rsid w:val="00FA461A"/>
    <w:rsid w:val="00FA72D9"/>
    <w:rsid w:val="00FA7D7A"/>
    <w:rsid w:val="00FB08BB"/>
    <w:rsid w:val="00FB2E59"/>
    <w:rsid w:val="00FB35E7"/>
    <w:rsid w:val="00FB5824"/>
    <w:rsid w:val="00FC5AC9"/>
    <w:rsid w:val="00FC5E36"/>
    <w:rsid w:val="00FC78BB"/>
    <w:rsid w:val="00FD1002"/>
    <w:rsid w:val="00FD14FC"/>
    <w:rsid w:val="00FD1C25"/>
    <w:rsid w:val="00FD2D73"/>
    <w:rsid w:val="00FD415B"/>
    <w:rsid w:val="00FD46D3"/>
    <w:rsid w:val="00FD510B"/>
    <w:rsid w:val="00FD5F30"/>
    <w:rsid w:val="00FE01FB"/>
    <w:rsid w:val="00FE15C5"/>
    <w:rsid w:val="00FE2806"/>
    <w:rsid w:val="00FE28A7"/>
    <w:rsid w:val="00FE4F76"/>
    <w:rsid w:val="00FE54EC"/>
    <w:rsid w:val="00FE56F0"/>
    <w:rsid w:val="00FE7DC3"/>
    <w:rsid w:val="00FF14F3"/>
    <w:rsid w:val="00FF30EB"/>
    <w:rsid w:val="00FF5E51"/>
    <w:rsid w:val="00FF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8EB9"/>
  <w15:docId w15:val="{154350A7-4908-1B42-B9D5-E80D666F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97"/>
    <w:rPr>
      <w:rFonts w:ascii="Calibri" w:hAnsi="Calibri"/>
      <w:lang w:val="en-GB"/>
    </w:rPr>
  </w:style>
  <w:style w:type="paragraph" w:styleId="Heading1">
    <w:name w:val="heading 1"/>
    <w:aliases w:val="BFfC_heading_1"/>
    <w:basedOn w:val="Normal"/>
    <w:next w:val="Normal"/>
    <w:link w:val="Heading1Char"/>
    <w:uiPriority w:val="9"/>
    <w:qFormat/>
    <w:rsid w:val="00B220B8"/>
    <w:pPr>
      <w:keepNext/>
      <w:keepLines/>
      <w:spacing w:before="240" w:after="120"/>
      <w:outlineLvl w:val="0"/>
    </w:pPr>
    <w:rPr>
      <w:rFonts w:asciiTheme="majorHAnsi" w:eastAsiaTheme="majorEastAsia" w:hAnsiTheme="majorHAnsi" w:cstheme="majorBidi"/>
      <w:b/>
      <w:color w:val="149196"/>
      <w:sz w:val="32"/>
      <w:szCs w:val="32"/>
    </w:rPr>
  </w:style>
  <w:style w:type="paragraph" w:styleId="Heading2">
    <w:name w:val="heading 2"/>
    <w:aliases w:val="BFfC_Heading_2"/>
    <w:basedOn w:val="Normal"/>
    <w:next w:val="Normal"/>
    <w:link w:val="Heading2Char"/>
    <w:uiPriority w:val="9"/>
    <w:unhideWhenUsed/>
    <w:qFormat/>
    <w:rsid w:val="00B220B8"/>
    <w:pPr>
      <w:keepNext/>
      <w:keepLines/>
      <w:spacing w:before="40" w:after="120"/>
      <w:outlineLvl w:val="1"/>
    </w:pPr>
    <w:rPr>
      <w:rFonts w:asciiTheme="majorHAnsi" w:eastAsiaTheme="majorEastAsia" w:hAnsiTheme="majorHAnsi" w:cstheme="majorBidi"/>
      <w:b/>
      <w:color w:val="149196"/>
      <w:sz w:val="28"/>
      <w:szCs w:val="26"/>
    </w:rPr>
  </w:style>
  <w:style w:type="paragraph" w:styleId="Heading3">
    <w:name w:val="heading 3"/>
    <w:aliases w:val="BFfC_Heading_3"/>
    <w:basedOn w:val="Normal"/>
    <w:next w:val="Normal"/>
    <w:link w:val="Heading3Char"/>
    <w:uiPriority w:val="9"/>
    <w:unhideWhenUsed/>
    <w:qFormat/>
    <w:rsid w:val="00983397"/>
    <w:pPr>
      <w:keepNext/>
      <w:keepLines/>
      <w:spacing w:before="40" w:after="120"/>
      <w:outlineLvl w:val="2"/>
    </w:pPr>
    <w:rPr>
      <w:rFonts w:asciiTheme="majorHAnsi" w:eastAsiaTheme="majorEastAsia" w:hAnsiTheme="majorHAnsi" w:cstheme="majorBidi"/>
      <w:color w:val="14919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FfC_heading_1 Char"/>
    <w:basedOn w:val="DefaultParagraphFont"/>
    <w:link w:val="Heading1"/>
    <w:uiPriority w:val="9"/>
    <w:rsid w:val="00B220B8"/>
    <w:rPr>
      <w:rFonts w:asciiTheme="majorHAnsi" w:eastAsiaTheme="majorEastAsia" w:hAnsiTheme="majorHAnsi" w:cstheme="majorBidi"/>
      <w:b/>
      <w:color w:val="149196"/>
      <w:sz w:val="32"/>
      <w:szCs w:val="32"/>
      <w:lang w:val="en-GB"/>
    </w:rPr>
  </w:style>
  <w:style w:type="character" w:customStyle="1" w:styleId="Heading2Char">
    <w:name w:val="Heading 2 Char"/>
    <w:aliases w:val="BFfC_Heading_2 Char"/>
    <w:basedOn w:val="DefaultParagraphFont"/>
    <w:link w:val="Heading2"/>
    <w:uiPriority w:val="9"/>
    <w:rsid w:val="00B220B8"/>
    <w:rPr>
      <w:rFonts w:asciiTheme="majorHAnsi" w:eastAsiaTheme="majorEastAsia" w:hAnsiTheme="majorHAnsi" w:cstheme="majorBidi"/>
      <w:b/>
      <w:color w:val="149196"/>
      <w:sz w:val="28"/>
      <w:szCs w:val="26"/>
      <w:lang w:val="en-GB"/>
    </w:rPr>
  </w:style>
  <w:style w:type="character" w:customStyle="1" w:styleId="Heading3Char">
    <w:name w:val="Heading 3 Char"/>
    <w:aliases w:val="BFfC_Heading_3 Char"/>
    <w:basedOn w:val="DefaultParagraphFont"/>
    <w:link w:val="Heading3"/>
    <w:uiPriority w:val="9"/>
    <w:rsid w:val="00983397"/>
    <w:rPr>
      <w:rFonts w:asciiTheme="majorHAnsi" w:eastAsiaTheme="majorEastAsia" w:hAnsiTheme="majorHAnsi" w:cstheme="majorBidi"/>
      <w:color w:val="149196"/>
      <w:sz w:val="24"/>
      <w:szCs w:val="24"/>
      <w:lang w:val="en-GB"/>
    </w:rPr>
  </w:style>
  <w:style w:type="paragraph" w:styleId="Title">
    <w:name w:val="Title"/>
    <w:aliases w:val="BFfC_Title"/>
    <w:basedOn w:val="Normal"/>
    <w:next w:val="Normal"/>
    <w:link w:val="TitleChar"/>
    <w:uiPriority w:val="10"/>
    <w:qFormat/>
    <w:rsid w:val="001D4487"/>
    <w:pPr>
      <w:spacing w:after="0" w:line="1280" w:lineRule="exact"/>
      <w:contextualSpacing/>
    </w:pPr>
    <w:rPr>
      <w:rFonts w:asciiTheme="majorHAnsi" w:eastAsiaTheme="majorEastAsia" w:hAnsiTheme="majorHAnsi" w:cstheme="majorBidi"/>
      <w:b/>
      <w:spacing w:val="-10"/>
      <w:kern w:val="28"/>
      <w:sz w:val="120"/>
      <w:szCs w:val="56"/>
    </w:rPr>
  </w:style>
  <w:style w:type="character" w:customStyle="1" w:styleId="TitleChar">
    <w:name w:val="Title Char"/>
    <w:aliases w:val="BFfC_Title Char"/>
    <w:basedOn w:val="DefaultParagraphFont"/>
    <w:link w:val="Title"/>
    <w:uiPriority w:val="10"/>
    <w:rsid w:val="001D4487"/>
    <w:rPr>
      <w:rFonts w:asciiTheme="majorHAnsi" w:eastAsiaTheme="majorEastAsia" w:hAnsiTheme="majorHAnsi" w:cstheme="majorBidi"/>
      <w:b/>
      <w:spacing w:val="-10"/>
      <w:kern w:val="28"/>
      <w:sz w:val="120"/>
      <w:szCs w:val="56"/>
      <w:lang w:val="en-GB"/>
    </w:rPr>
  </w:style>
  <w:style w:type="paragraph" w:styleId="Subtitle">
    <w:name w:val="Subtitle"/>
    <w:aliases w:val="BFfC_Subtitle"/>
    <w:basedOn w:val="Normal"/>
    <w:next w:val="Normal"/>
    <w:link w:val="SubtitleChar"/>
    <w:uiPriority w:val="11"/>
    <w:qFormat/>
    <w:rsid w:val="00571F5F"/>
    <w:pPr>
      <w:numPr>
        <w:ilvl w:val="1"/>
      </w:numPr>
    </w:pPr>
    <w:rPr>
      <w:rFonts w:asciiTheme="majorHAnsi" w:eastAsiaTheme="minorEastAsia" w:hAnsiTheme="majorHAnsi"/>
      <w:color w:val="000000" w:themeColor="text1"/>
      <w:spacing w:val="15"/>
      <w:sz w:val="44"/>
    </w:rPr>
  </w:style>
  <w:style w:type="character" w:customStyle="1" w:styleId="SubtitleChar">
    <w:name w:val="Subtitle Char"/>
    <w:aliases w:val="BFfC_Subtitle Char"/>
    <w:basedOn w:val="DefaultParagraphFont"/>
    <w:link w:val="Subtitle"/>
    <w:uiPriority w:val="11"/>
    <w:rsid w:val="00571F5F"/>
    <w:rPr>
      <w:rFonts w:asciiTheme="majorHAnsi" w:eastAsiaTheme="minorEastAsia" w:hAnsiTheme="majorHAnsi"/>
      <w:color w:val="000000" w:themeColor="text1"/>
      <w:spacing w:val="15"/>
      <w:sz w:val="44"/>
      <w:lang w:val="en-GB"/>
    </w:rPr>
  </w:style>
  <w:style w:type="character" w:styleId="Emphasis">
    <w:name w:val="Emphasis"/>
    <w:basedOn w:val="DefaultParagraphFont"/>
    <w:uiPriority w:val="20"/>
    <w:rsid w:val="009C0A9E"/>
    <w:rPr>
      <w:i/>
      <w:iCs/>
    </w:rPr>
  </w:style>
  <w:style w:type="paragraph" w:styleId="Quote">
    <w:name w:val="Quote"/>
    <w:basedOn w:val="Normal"/>
    <w:next w:val="Normal"/>
    <w:link w:val="QuoteChar"/>
    <w:uiPriority w:val="29"/>
    <w:rsid w:val="009C0A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C0A9E"/>
    <w:rPr>
      <w:rFonts w:ascii="Calibri" w:hAnsi="Calibri"/>
      <w:i/>
      <w:iCs/>
      <w:color w:val="404040" w:themeColor="text1" w:themeTint="BF"/>
      <w:lang w:val="en-GB"/>
    </w:rPr>
  </w:style>
  <w:style w:type="paragraph" w:styleId="Header">
    <w:name w:val="header"/>
    <w:basedOn w:val="Normal"/>
    <w:link w:val="HeaderChar"/>
    <w:unhideWhenUsed/>
    <w:rsid w:val="00F93B13"/>
    <w:pPr>
      <w:tabs>
        <w:tab w:val="center" w:pos="4680"/>
        <w:tab w:val="right" w:pos="9360"/>
      </w:tabs>
      <w:spacing w:after="0" w:line="240" w:lineRule="auto"/>
    </w:pPr>
  </w:style>
  <w:style w:type="character" w:styleId="IntenseEmphasis">
    <w:name w:val="Intense Emphasis"/>
    <w:basedOn w:val="DefaultParagraphFont"/>
    <w:uiPriority w:val="21"/>
    <w:rsid w:val="009C0A9E"/>
    <w:rPr>
      <w:i/>
      <w:iCs/>
      <w:color w:val="4472C4" w:themeColor="accent1"/>
    </w:rPr>
  </w:style>
  <w:style w:type="paragraph" w:styleId="IntenseQuote">
    <w:name w:val="Intense Quote"/>
    <w:basedOn w:val="Normal"/>
    <w:next w:val="Normal"/>
    <w:link w:val="IntenseQuoteChar"/>
    <w:uiPriority w:val="30"/>
    <w:rsid w:val="009C0A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C0A9E"/>
    <w:rPr>
      <w:rFonts w:ascii="Calibri" w:hAnsi="Calibri"/>
      <w:i/>
      <w:iCs/>
      <w:color w:val="4472C4" w:themeColor="accent1"/>
      <w:lang w:val="en-GB"/>
    </w:rPr>
  </w:style>
  <w:style w:type="character" w:styleId="SubtleReference">
    <w:name w:val="Subtle Reference"/>
    <w:basedOn w:val="DefaultParagraphFont"/>
    <w:uiPriority w:val="31"/>
    <w:rsid w:val="009C0A9E"/>
    <w:rPr>
      <w:smallCaps/>
      <w:color w:val="5A5A5A" w:themeColor="text1" w:themeTint="A5"/>
    </w:rPr>
  </w:style>
  <w:style w:type="character" w:customStyle="1" w:styleId="HeaderChar">
    <w:name w:val="Header Char"/>
    <w:basedOn w:val="DefaultParagraphFont"/>
    <w:link w:val="Header"/>
    <w:rsid w:val="00F93B13"/>
    <w:rPr>
      <w:rFonts w:ascii="Calibri" w:hAnsi="Calibri"/>
      <w:lang w:val="en-GB"/>
    </w:rPr>
  </w:style>
  <w:style w:type="paragraph" w:styleId="Footer">
    <w:name w:val="footer"/>
    <w:basedOn w:val="Normal"/>
    <w:link w:val="FooterChar"/>
    <w:uiPriority w:val="99"/>
    <w:unhideWhenUsed/>
    <w:rsid w:val="00F93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13"/>
    <w:rPr>
      <w:rFonts w:ascii="Calibri" w:hAnsi="Calibri"/>
      <w:lang w:val="en-GB"/>
    </w:rPr>
  </w:style>
  <w:style w:type="paragraph" w:styleId="ListParagraph">
    <w:name w:val="List Paragraph"/>
    <w:basedOn w:val="Normal"/>
    <w:uiPriority w:val="1"/>
    <w:qFormat/>
    <w:rsid w:val="00606B7A"/>
    <w:pPr>
      <w:ind w:left="720"/>
      <w:contextualSpacing/>
    </w:pPr>
  </w:style>
  <w:style w:type="table" w:styleId="TableGrid">
    <w:name w:val="Table Grid"/>
    <w:basedOn w:val="TableNormal"/>
    <w:uiPriority w:val="39"/>
    <w:rsid w:val="0068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0A13"/>
    <w:rPr>
      <w:color w:val="808080"/>
    </w:rPr>
  </w:style>
  <w:style w:type="character" w:styleId="PageNumber">
    <w:name w:val="page number"/>
    <w:basedOn w:val="DefaultParagraphFont"/>
    <w:uiPriority w:val="99"/>
    <w:semiHidden/>
    <w:unhideWhenUsed/>
    <w:rsid w:val="0029602A"/>
  </w:style>
  <w:style w:type="table" w:customStyle="1" w:styleId="Style1">
    <w:name w:val="Style1"/>
    <w:basedOn w:val="TableNormal"/>
    <w:uiPriority w:val="99"/>
    <w:rsid w:val="00852C2B"/>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149196"/>
      </w:tcPr>
    </w:tblStylePr>
    <w:tblStylePr w:type="band1Horz">
      <w:tblPr/>
      <w:tcPr>
        <w:shd w:val="clear" w:color="auto" w:fill="89C8CA"/>
      </w:tcPr>
    </w:tblStylePr>
    <w:tblStylePr w:type="band2Horz">
      <w:tblPr/>
      <w:tcPr>
        <w:shd w:val="clear" w:color="auto" w:fill="C4E3E5"/>
      </w:tcPr>
    </w:tblStylePr>
  </w:style>
  <w:style w:type="character" w:styleId="Hyperlink">
    <w:name w:val="Hyperlink"/>
    <w:basedOn w:val="DefaultParagraphFont"/>
    <w:uiPriority w:val="99"/>
    <w:unhideWhenUsed/>
    <w:rsid w:val="00531220"/>
    <w:rPr>
      <w:color w:val="0563C1" w:themeColor="hyperlink"/>
      <w:u w:val="single"/>
    </w:rPr>
  </w:style>
  <w:style w:type="paragraph" w:styleId="TOC1">
    <w:name w:val="toc 1"/>
    <w:basedOn w:val="Normal"/>
    <w:next w:val="Normal"/>
    <w:autoRedefine/>
    <w:uiPriority w:val="39"/>
    <w:unhideWhenUsed/>
    <w:rsid w:val="00222E1B"/>
    <w:pPr>
      <w:tabs>
        <w:tab w:val="left" w:pos="660"/>
        <w:tab w:val="right" w:leader="dot" w:pos="9017"/>
      </w:tabs>
      <w:spacing w:after="100"/>
    </w:pPr>
  </w:style>
  <w:style w:type="paragraph" w:styleId="TOC2">
    <w:name w:val="toc 2"/>
    <w:basedOn w:val="Normal"/>
    <w:next w:val="Normal"/>
    <w:autoRedefine/>
    <w:uiPriority w:val="39"/>
    <w:unhideWhenUsed/>
    <w:rsid w:val="002B6C2C"/>
    <w:pPr>
      <w:tabs>
        <w:tab w:val="left" w:pos="880"/>
        <w:tab w:val="right" w:leader="dot" w:pos="9017"/>
      </w:tabs>
      <w:spacing w:after="100"/>
      <w:ind w:left="220" w:firstLine="64"/>
    </w:pPr>
    <w:rPr>
      <w:rFonts w:cstheme="minorHAnsi"/>
      <w:noProof/>
    </w:rPr>
  </w:style>
  <w:style w:type="paragraph" w:styleId="TOC3">
    <w:name w:val="toc 3"/>
    <w:basedOn w:val="Normal"/>
    <w:next w:val="Normal"/>
    <w:autoRedefine/>
    <w:uiPriority w:val="39"/>
    <w:unhideWhenUsed/>
    <w:rsid w:val="00CD6131"/>
    <w:pPr>
      <w:spacing w:after="100"/>
      <w:ind w:left="440"/>
    </w:pPr>
  </w:style>
  <w:style w:type="paragraph" w:styleId="TOC4">
    <w:name w:val="toc 4"/>
    <w:basedOn w:val="Normal"/>
    <w:next w:val="Normal"/>
    <w:autoRedefine/>
    <w:uiPriority w:val="39"/>
    <w:semiHidden/>
    <w:unhideWhenUsed/>
    <w:rsid w:val="00CD6131"/>
    <w:pPr>
      <w:spacing w:after="100"/>
      <w:ind w:left="660"/>
    </w:pPr>
  </w:style>
  <w:style w:type="paragraph" w:styleId="TOC5">
    <w:name w:val="toc 5"/>
    <w:basedOn w:val="Normal"/>
    <w:next w:val="Normal"/>
    <w:autoRedefine/>
    <w:uiPriority w:val="39"/>
    <w:semiHidden/>
    <w:unhideWhenUsed/>
    <w:rsid w:val="00CD6131"/>
    <w:pPr>
      <w:spacing w:after="100"/>
      <w:ind w:left="880"/>
    </w:pPr>
  </w:style>
  <w:style w:type="paragraph" w:styleId="TOC6">
    <w:name w:val="toc 6"/>
    <w:basedOn w:val="Normal"/>
    <w:next w:val="Normal"/>
    <w:autoRedefine/>
    <w:uiPriority w:val="39"/>
    <w:semiHidden/>
    <w:unhideWhenUsed/>
    <w:rsid w:val="00CD6131"/>
    <w:pPr>
      <w:spacing w:after="100"/>
      <w:ind w:left="1100"/>
    </w:pPr>
  </w:style>
  <w:style w:type="paragraph" w:styleId="TOC7">
    <w:name w:val="toc 7"/>
    <w:basedOn w:val="Normal"/>
    <w:next w:val="Normal"/>
    <w:autoRedefine/>
    <w:uiPriority w:val="39"/>
    <w:semiHidden/>
    <w:unhideWhenUsed/>
    <w:rsid w:val="00CD6131"/>
    <w:pPr>
      <w:spacing w:after="100"/>
      <w:ind w:left="1320"/>
    </w:pPr>
  </w:style>
  <w:style w:type="paragraph" w:styleId="TOC8">
    <w:name w:val="toc 8"/>
    <w:basedOn w:val="Normal"/>
    <w:next w:val="Normal"/>
    <w:autoRedefine/>
    <w:uiPriority w:val="39"/>
    <w:semiHidden/>
    <w:unhideWhenUsed/>
    <w:rsid w:val="00CD6131"/>
    <w:pPr>
      <w:spacing w:after="100"/>
      <w:ind w:left="1540"/>
    </w:pPr>
  </w:style>
  <w:style w:type="paragraph" w:styleId="TOC9">
    <w:name w:val="toc 9"/>
    <w:basedOn w:val="Normal"/>
    <w:next w:val="Normal"/>
    <w:autoRedefine/>
    <w:uiPriority w:val="39"/>
    <w:semiHidden/>
    <w:unhideWhenUsed/>
    <w:rsid w:val="00CD6131"/>
    <w:pPr>
      <w:spacing w:after="100"/>
      <w:ind w:left="1760"/>
    </w:pPr>
    <w:rPr>
      <w:color w:val="000000" w:themeColor="text1"/>
    </w:rPr>
  </w:style>
  <w:style w:type="paragraph" w:styleId="BalloonText">
    <w:name w:val="Balloon Text"/>
    <w:basedOn w:val="Normal"/>
    <w:link w:val="BalloonTextChar"/>
    <w:uiPriority w:val="99"/>
    <w:semiHidden/>
    <w:unhideWhenUsed/>
    <w:rsid w:val="006D2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283"/>
    <w:rPr>
      <w:rFonts w:ascii="Tahoma" w:hAnsi="Tahoma" w:cs="Tahoma"/>
      <w:sz w:val="16"/>
      <w:szCs w:val="16"/>
      <w:lang w:val="en-GB"/>
    </w:rPr>
  </w:style>
  <w:style w:type="character" w:styleId="CommentReference">
    <w:name w:val="annotation reference"/>
    <w:basedOn w:val="DefaultParagraphFont"/>
    <w:uiPriority w:val="99"/>
    <w:semiHidden/>
    <w:unhideWhenUsed/>
    <w:rsid w:val="00F55CE1"/>
    <w:rPr>
      <w:sz w:val="16"/>
      <w:szCs w:val="16"/>
    </w:rPr>
  </w:style>
  <w:style w:type="paragraph" w:styleId="CommentText">
    <w:name w:val="annotation text"/>
    <w:basedOn w:val="Normal"/>
    <w:link w:val="CommentTextChar"/>
    <w:uiPriority w:val="99"/>
    <w:semiHidden/>
    <w:unhideWhenUsed/>
    <w:rsid w:val="00F55CE1"/>
    <w:pPr>
      <w:spacing w:line="240" w:lineRule="auto"/>
    </w:pPr>
    <w:rPr>
      <w:sz w:val="20"/>
      <w:szCs w:val="20"/>
    </w:rPr>
  </w:style>
  <w:style w:type="character" w:customStyle="1" w:styleId="CommentTextChar">
    <w:name w:val="Comment Text Char"/>
    <w:basedOn w:val="DefaultParagraphFont"/>
    <w:link w:val="CommentText"/>
    <w:uiPriority w:val="99"/>
    <w:semiHidden/>
    <w:rsid w:val="00F55CE1"/>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F55CE1"/>
    <w:rPr>
      <w:b/>
      <w:bCs/>
    </w:rPr>
  </w:style>
  <w:style w:type="character" w:customStyle="1" w:styleId="CommentSubjectChar">
    <w:name w:val="Comment Subject Char"/>
    <w:basedOn w:val="CommentTextChar"/>
    <w:link w:val="CommentSubject"/>
    <w:uiPriority w:val="99"/>
    <w:semiHidden/>
    <w:rsid w:val="00F55CE1"/>
    <w:rPr>
      <w:rFonts w:ascii="Calibri" w:hAnsi="Calibri"/>
      <w:b/>
      <w:bCs/>
      <w:sz w:val="20"/>
      <w:szCs w:val="20"/>
      <w:lang w:val="en-GB"/>
    </w:rPr>
  </w:style>
  <w:style w:type="character" w:styleId="FollowedHyperlink">
    <w:name w:val="FollowedHyperlink"/>
    <w:basedOn w:val="DefaultParagraphFont"/>
    <w:uiPriority w:val="99"/>
    <w:semiHidden/>
    <w:unhideWhenUsed/>
    <w:rsid w:val="00FD14FC"/>
    <w:rPr>
      <w:color w:val="954F72" w:themeColor="followedHyperlink"/>
      <w:u w:val="single"/>
    </w:rPr>
  </w:style>
  <w:style w:type="character" w:styleId="UnresolvedMention">
    <w:name w:val="Unresolved Mention"/>
    <w:basedOn w:val="DefaultParagraphFont"/>
    <w:uiPriority w:val="99"/>
    <w:semiHidden/>
    <w:unhideWhenUsed/>
    <w:rsid w:val="006B2515"/>
    <w:rPr>
      <w:color w:val="605E5C"/>
      <w:shd w:val="clear" w:color="auto" w:fill="E1DFDD"/>
    </w:rPr>
  </w:style>
  <w:style w:type="paragraph" w:customStyle="1" w:styleId="Style2">
    <w:name w:val="Style2"/>
    <w:basedOn w:val="Heading1"/>
    <w:link w:val="Style2Char"/>
    <w:qFormat/>
    <w:rsid w:val="00C164E5"/>
    <w:rPr>
      <w:rFonts w:asciiTheme="minorHAnsi" w:hAnsiTheme="minorHAnsi" w:cstheme="minorHAnsi"/>
      <w:color w:val="4472C4" w:themeColor="accent1"/>
    </w:rPr>
  </w:style>
  <w:style w:type="character" w:customStyle="1" w:styleId="Style2Char">
    <w:name w:val="Style2 Char"/>
    <w:basedOn w:val="Heading1Char"/>
    <w:link w:val="Style2"/>
    <w:rsid w:val="00C164E5"/>
    <w:rPr>
      <w:rFonts w:asciiTheme="majorHAnsi" w:eastAsiaTheme="majorEastAsia" w:hAnsiTheme="majorHAnsi" w:cstheme="minorHAnsi"/>
      <w:b/>
      <w:color w:val="4472C4" w:themeColor="accent1"/>
      <w:sz w:val="32"/>
      <w:szCs w:val="32"/>
      <w:lang w:val="en-GB"/>
    </w:rPr>
  </w:style>
  <w:style w:type="paragraph" w:customStyle="1" w:styleId="Default">
    <w:name w:val="Default"/>
    <w:rsid w:val="00C54A96"/>
    <w:pPr>
      <w:autoSpaceDE w:val="0"/>
      <w:autoSpaceDN w:val="0"/>
      <w:adjustRightInd w:val="0"/>
      <w:spacing w:after="0" w:line="240" w:lineRule="auto"/>
    </w:pPr>
    <w:rPr>
      <w:rFonts w:ascii="Arial" w:hAnsi="Arial" w:cs="Arial"/>
      <w:color w:val="000000"/>
      <w:sz w:val="24"/>
      <w:szCs w:val="24"/>
      <w:lang w:val="en-GB"/>
      <w14:ligatures w14:val="standardContextual"/>
    </w:rPr>
  </w:style>
  <w:style w:type="character" w:customStyle="1" w:styleId="legds">
    <w:name w:val="legds"/>
    <w:basedOn w:val="DefaultParagraphFont"/>
    <w:rsid w:val="005029F9"/>
  </w:style>
  <w:style w:type="numbering" w:customStyle="1" w:styleId="List-Unordered">
    <w:name w:val="List - Unordered"/>
    <w:basedOn w:val="NoList"/>
    <w:rsid w:val="00AD376E"/>
    <w:pPr>
      <w:numPr>
        <w:numId w:val="7"/>
      </w:numPr>
    </w:pPr>
  </w:style>
  <w:style w:type="paragraph" w:customStyle="1" w:styleId="TableParagraph">
    <w:name w:val="Table Paragraph"/>
    <w:basedOn w:val="Normal"/>
    <w:uiPriority w:val="1"/>
    <w:qFormat/>
    <w:rsid w:val="00272D95"/>
    <w:pPr>
      <w:widowControl w:val="0"/>
      <w:autoSpaceDE w:val="0"/>
      <w:autoSpaceDN w:val="0"/>
      <w:spacing w:after="0" w:line="240" w:lineRule="auto"/>
      <w:ind w:left="56"/>
    </w:pPr>
    <w:rPr>
      <w:rFonts w:eastAsia="Calibri" w:cs="Calibri"/>
      <w:lang w:val="en-US"/>
    </w:rPr>
  </w:style>
  <w:style w:type="paragraph" w:styleId="BodyText">
    <w:name w:val="Body Text"/>
    <w:basedOn w:val="Normal"/>
    <w:link w:val="BodyTextChar"/>
    <w:uiPriority w:val="1"/>
    <w:qFormat/>
    <w:rsid w:val="00D16BD4"/>
    <w:pPr>
      <w:widowControl w:val="0"/>
      <w:autoSpaceDE w:val="0"/>
      <w:autoSpaceDN w:val="0"/>
      <w:spacing w:after="0" w:line="240" w:lineRule="auto"/>
    </w:pPr>
    <w:rPr>
      <w:rFonts w:eastAsia="Calibri" w:cs="Calibri"/>
      <w:sz w:val="24"/>
      <w:szCs w:val="24"/>
      <w:lang w:val="en-US"/>
    </w:rPr>
  </w:style>
  <w:style w:type="character" w:customStyle="1" w:styleId="BodyTextChar">
    <w:name w:val="Body Text Char"/>
    <w:basedOn w:val="DefaultParagraphFont"/>
    <w:link w:val="BodyText"/>
    <w:uiPriority w:val="1"/>
    <w:rsid w:val="00D16BD4"/>
    <w:rPr>
      <w:rFonts w:ascii="Calibri" w:eastAsia="Calibri" w:hAnsi="Calibri" w:cs="Calibri"/>
      <w:sz w:val="24"/>
      <w:szCs w:val="24"/>
    </w:rPr>
  </w:style>
  <w:style w:type="paragraph" w:styleId="TOCHeading">
    <w:name w:val="TOC Heading"/>
    <w:basedOn w:val="Heading1"/>
    <w:next w:val="Normal"/>
    <w:uiPriority w:val="39"/>
    <w:unhideWhenUsed/>
    <w:qFormat/>
    <w:rsid w:val="00D74F04"/>
    <w:pPr>
      <w:spacing w:after="0"/>
      <w:outlineLvl w:val="9"/>
    </w:pPr>
    <w:rPr>
      <w:b w:val="0"/>
      <w:color w:val="2F5496" w:themeColor="accent1" w:themeShade="BF"/>
      <w:lang w:val="en-US"/>
    </w:rPr>
  </w:style>
  <w:style w:type="character" w:customStyle="1" w:styleId="ui-provider">
    <w:name w:val="ui-provider"/>
    <w:basedOn w:val="DefaultParagraphFont"/>
    <w:rsid w:val="00FA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04378">
      <w:bodyDiv w:val="1"/>
      <w:marLeft w:val="0"/>
      <w:marRight w:val="0"/>
      <w:marTop w:val="0"/>
      <w:marBottom w:val="0"/>
      <w:divBdr>
        <w:top w:val="none" w:sz="0" w:space="0" w:color="auto"/>
        <w:left w:val="none" w:sz="0" w:space="0" w:color="auto"/>
        <w:bottom w:val="none" w:sz="0" w:space="0" w:color="auto"/>
        <w:right w:val="none" w:sz="0" w:space="0" w:color="auto"/>
      </w:divBdr>
    </w:div>
    <w:div w:id="610481171">
      <w:bodyDiv w:val="1"/>
      <w:marLeft w:val="0"/>
      <w:marRight w:val="0"/>
      <w:marTop w:val="0"/>
      <w:marBottom w:val="0"/>
      <w:divBdr>
        <w:top w:val="none" w:sz="0" w:space="0" w:color="auto"/>
        <w:left w:val="none" w:sz="0" w:space="0" w:color="auto"/>
        <w:bottom w:val="none" w:sz="0" w:space="0" w:color="auto"/>
        <w:right w:val="none" w:sz="0" w:space="0" w:color="auto"/>
      </w:divBdr>
    </w:div>
    <w:div w:id="641809960">
      <w:bodyDiv w:val="1"/>
      <w:marLeft w:val="0"/>
      <w:marRight w:val="0"/>
      <w:marTop w:val="0"/>
      <w:marBottom w:val="0"/>
      <w:divBdr>
        <w:top w:val="none" w:sz="0" w:space="0" w:color="auto"/>
        <w:left w:val="none" w:sz="0" w:space="0" w:color="auto"/>
        <w:bottom w:val="none" w:sz="0" w:space="0" w:color="auto"/>
        <w:right w:val="none" w:sz="0" w:space="0" w:color="auto"/>
      </w:divBdr>
    </w:div>
    <w:div w:id="937178692">
      <w:bodyDiv w:val="1"/>
      <w:marLeft w:val="0"/>
      <w:marRight w:val="0"/>
      <w:marTop w:val="0"/>
      <w:marBottom w:val="0"/>
      <w:divBdr>
        <w:top w:val="none" w:sz="0" w:space="0" w:color="auto"/>
        <w:left w:val="none" w:sz="0" w:space="0" w:color="auto"/>
        <w:bottom w:val="none" w:sz="0" w:space="0" w:color="auto"/>
        <w:right w:val="none" w:sz="0" w:space="0" w:color="auto"/>
      </w:divBdr>
    </w:div>
    <w:div w:id="11591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istolsafeguarding.org/media/0hojhhy0/kbsp-childrens-escalation-procedur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4c675ae-9ba4-4308-97eb-1ec736863f4e" xsi:nil="true"/>
    <lcf76f155ced4ddcb4097134ff3c332f xmlns="02872dca-5023-4076-9077-24d4c3624495">
      <Terms xmlns="http://schemas.microsoft.com/office/infopath/2007/PartnerControls"/>
    </lcf76f155ced4ddcb4097134ff3c332f>
    <Document_x0020_Type xmlns="02872dca-5023-4076-9077-24d4c36244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9" ma:contentTypeDescription="Create a new document." ma:contentTypeScope="" ma:versionID="31d0cd244efe9f878c7046df906ef3bb">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7f71bcf618f1bc433a528f4c2fdf1a6a"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ument_x0020_Type" ma:index="26"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13eaaf-083b-45e3-b133-b86271c7ae74}"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8936B-98B8-4B68-BE2C-A6524351F61C}">
  <ds:schemaRefs>
    <ds:schemaRef ds:uri="http://schemas.openxmlformats.org/officeDocument/2006/bibliography"/>
  </ds:schemaRefs>
</ds:datastoreItem>
</file>

<file path=customXml/itemProps2.xml><?xml version="1.0" encoding="utf-8"?>
<ds:datastoreItem xmlns:ds="http://schemas.openxmlformats.org/officeDocument/2006/customXml" ds:itemID="{8507A961-2AFC-43FC-B287-694055F9E0AE}">
  <ds:schemaRefs>
    <ds:schemaRef ds:uri="http://schemas.microsoft.com/office/2006/metadata/properties"/>
    <ds:schemaRef ds:uri="http://schemas.microsoft.com/office/infopath/2007/PartnerControls"/>
    <ds:schemaRef ds:uri="f34c6fab-9401-4357-9c97-3e3e91a18145"/>
    <ds:schemaRef ds:uri="a4c675ae-9ba4-4308-97eb-1ec736863f4e"/>
  </ds:schemaRefs>
</ds:datastoreItem>
</file>

<file path=customXml/itemProps3.xml><?xml version="1.0" encoding="utf-8"?>
<ds:datastoreItem xmlns:ds="http://schemas.openxmlformats.org/officeDocument/2006/customXml" ds:itemID="{CA7DD3EB-E716-4222-964F-B2AAAA8B8DC0}"/>
</file>

<file path=customXml/itemProps4.xml><?xml version="1.0" encoding="utf-8"?>
<ds:datastoreItem xmlns:ds="http://schemas.openxmlformats.org/officeDocument/2006/customXml" ds:itemID="{E5DD057D-CE61-4994-99B0-B4BA89221B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Toby Brooks</cp:lastModifiedBy>
  <cp:revision>2</cp:revision>
  <cp:lastPrinted>2023-01-10T15:51:00Z</cp:lastPrinted>
  <dcterms:created xsi:type="dcterms:W3CDTF">2025-02-18T10:28:00Z</dcterms:created>
  <dcterms:modified xsi:type="dcterms:W3CDTF">2025-02-18T10:28:00Z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Unclassified</vt:lpwstr>
  </property>
  <property fmtid="{D5CDD505-2E9C-101B-9397-08002B2CF9AE}" pid="3" name="ClassificationMarking">
    <vt:lpwstr>Classification: UNCLASSIFIED</vt:lpwstr>
  </property>
  <property fmtid="{D5CDD505-2E9C-101B-9397-08002B2CF9AE}" pid="4" name="ClassificationMadeBy">
    <vt:lpwstr>RBC\WoznDan</vt:lpwstr>
  </property>
  <property fmtid="{D5CDD505-2E9C-101B-9397-08002B2CF9AE}" pid="5" name="ClassificationMadeExternally">
    <vt:lpwstr>No</vt:lpwstr>
  </property>
  <property fmtid="{D5CDD505-2E9C-101B-9397-08002B2CF9AE}" pid="6" name="ClassificationMadeOn">
    <vt:filetime>2019-03-06T10:49:06Z</vt:filetime>
  </property>
  <property fmtid="{D5CDD505-2E9C-101B-9397-08002B2CF9AE}" pid="7" name="ContentTypeId">
    <vt:lpwstr>0x010100AB3AA9FFC097854FAA1210CFCE0F43A4</vt:lpwstr>
  </property>
</Properties>
</file>